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596564" w14:textId="45E2CCBD" w:rsidR="00B57264" w:rsidRPr="0000019A" w:rsidRDefault="008C702D" w:rsidP="00504AC4">
      <w:pPr>
        <w:jc w:val="center"/>
        <w:rPr>
          <w:rFonts w:cs="Times New Roman"/>
          <w:b/>
          <w:sz w:val="28"/>
          <w:szCs w:val="28"/>
        </w:rPr>
      </w:pPr>
      <w:r>
        <w:rPr>
          <w:rFonts w:ascii="Courier New" w:hAnsi="Courier New"/>
          <w:noProof/>
        </w:rPr>
        <w:drawing>
          <wp:anchor distT="0" distB="0" distL="114300" distR="114300" simplePos="0" relativeHeight="251657728" behindDoc="0" locked="0" layoutInCell="1" allowOverlap="1" wp14:anchorId="4E006043" wp14:editId="6F3B02AE">
            <wp:simplePos x="0" y="0"/>
            <wp:positionH relativeFrom="column">
              <wp:posOffset>2806065</wp:posOffset>
            </wp:positionH>
            <wp:positionV relativeFrom="page">
              <wp:posOffset>454025</wp:posOffset>
            </wp:positionV>
            <wp:extent cx="493395" cy="614680"/>
            <wp:effectExtent l="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93395" cy="6146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935FD5" w14:textId="77777777" w:rsidR="00504AC4" w:rsidRDefault="00504AC4" w:rsidP="00504AC4">
      <w:pPr>
        <w:ind w:left="4310" w:right="4373"/>
        <w:jc w:val="center"/>
        <w:rPr>
          <w:rFonts w:ascii="Courier New" w:hAnsi="Courier New"/>
        </w:rPr>
      </w:pPr>
    </w:p>
    <w:p w14:paraId="0AD03231" w14:textId="77777777" w:rsidR="00504AC4" w:rsidRDefault="00504AC4" w:rsidP="00504AC4">
      <w:pPr>
        <w:jc w:val="center"/>
        <w:rPr>
          <w:b/>
          <w:sz w:val="28"/>
          <w:szCs w:val="28"/>
        </w:rPr>
      </w:pPr>
      <w:r>
        <w:rPr>
          <w:b/>
          <w:sz w:val="28"/>
          <w:szCs w:val="28"/>
        </w:rPr>
        <w:t>СОВЕТ</w:t>
      </w:r>
    </w:p>
    <w:p w14:paraId="70224409" w14:textId="77777777" w:rsidR="00504AC4" w:rsidRDefault="00504AC4" w:rsidP="00504AC4">
      <w:pPr>
        <w:jc w:val="center"/>
        <w:rPr>
          <w:b/>
          <w:sz w:val="28"/>
          <w:szCs w:val="28"/>
        </w:rPr>
      </w:pPr>
      <w:r w:rsidRPr="00A56B20">
        <w:rPr>
          <w:b/>
          <w:sz w:val="28"/>
          <w:szCs w:val="28"/>
        </w:rPr>
        <w:t>ТБИЛИССКОГО СЕЛЬСКОГО ПОСЕЛЕНИЯ</w:t>
      </w:r>
    </w:p>
    <w:p w14:paraId="6D98FCFC" w14:textId="77777777" w:rsidR="00504AC4" w:rsidRDefault="00504AC4" w:rsidP="00504AC4">
      <w:pPr>
        <w:jc w:val="center"/>
        <w:rPr>
          <w:b/>
          <w:sz w:val="28"/>
          <w:szCs w:val="28"/>
        </w:rPr>
      </w:pPr>
      <w:r w:rsidRPr="00A56B20">
        <w:rPr>
          <w:b/>
          <w:sz w:val="28"/>
          <w:szCs w:val="28"/>
        </w:rPr>
        <w:t>ТБИЛИССКОГО РА</w:t>
      </w:r>
      <w:r>
        <w:rPr>
          <w:b/>
          <w:sz w:val="28"/>
          <w:szCs w:val="28"/>
        </w:rPr>
        <w:t>ЙОНА</w:t>
      </w:r>
    </w:p>
    <w:p w14:paraId="212E4928" w14:textId="77777777" w:rsidR="00504AC4" w:rsidRDefault="00504AC4" w:rsidP="00504AC4">
      <w:pPr>
        <w:jc w:val="center"/>
        <w:rPr>
          <w:b/>
          <w:sz w:val="28"/>
          <w:szCs w:val="28"/>
        </w:rPr>
      </w:pPr>
    </w:p>
    <w:p w14:paraId="07B955E2" w14:textId="77777777" w:rsidR="00504AC4" w:rsidRPr="00504AC4" w:rsidRDefault="00504AC4" w:rsidP="00504AC4">
      <w:pPr>
        <w:jc w:val="center"/>
        <w:rPr>
          <w:b/>
          <w:sz w:val="28"/>
          <w:szCs w:val="28"/>
        </w:rPr>
      </w:pPr>
      <w:r w:rsidRPr="00504AC4">
        <w:rPr>
          <w:b/>
          <w:sz w:val="28"/>
          <w:szCs w:val="28"/>
        </w:rPr>
        <w:t>РЕШЕНИЕ</w:t>
      </w:r>
    </w:p>
    <w:p w14:paraId="6C20641D" w14:textId="77777777" w:rsidR="00504AC4" w:rsidRPr="00504AC4" w:rsidRDefault="00504AC4" w:rsidP="00504AC4">
      <w:pPr>
        <w:jc w:val="center"/>
        <w:rPr>
          <w:b/>
          <w:sz w:val="28"/>
          <w:szCs w:val="28"/>
        </w:rPr>
      </w:pPr>
      <w:r w:rsidRPr="00504AC4">
        <w:rPr>
          <w:sz w:val="28"/>
          <w:szCs w:val="28"/>
        </w:rPr>
        <w:t xml:space="preserve">от 26.05.2022 </w:t>
      </w:r>
      <w:r w:rsidRPr="00504AC4">
        <w:rPr>
          <w:rFonts w:ascii="Arial" w:cs="Arial"/>
          <w:sz w:val="28"/>
          <w:szCs w:val="28"/>
        </w:rPr>
        <w:t xml:space="preserve">                                                                      </w:t>
      </w:r>
      <w:r w:rsidRPr="00504AC4">
        <w:rPr>
          <w:sz w:val="28"/>
          <w:szCs w:val="28"/>
        </w:rPr>
        <w:t>№ 196</w:t>
      </w:r>
    </w:p>
    <w:p w14:paraId="31ADA266" w14:textId="77777777" w:rsidR="00B57264" w:rsidRPr="00504AC4" w:rsidRDefault="00504AC4" w:rsidP="00504AC4">
      <w:pPr>
        <w:jc w:val="center"/>
        <w:rPr>
          <w:rFonts w:cs="Times New Roman"/>
          <w:b/>
          <w:sz w:val="28"/>
          <w:szCs w:val="28"/>
        </w:rPr>
      </w:pPr>
      <w:r w:rsidRPr="00504AC4">
        <w:rPr>
          <w:spacing w:val="-10"/>
          <w:sz w:val="28"/>
          <w:szCs w:val="28"/>
        </w:rPr>
        <w:t>ст-ца Тбилисская</w:t>
      </w:r>
    </w:p>
    <w:p w14:paraId="6D3BF240" w14:textId="77777777" w:rsidR="00504AC4" w:rsidRDefault="00504AC4" w:rsidP="00B57264">
      <w:pPr>
        <w:jc w:val="center"/>
        <w:rPr>
          <w:rFonts w:cs="Times New Roman"/>
          <w:b/>
          <w:sz w:val="28"/>
          <w:szCs w:val="28"/>
        </w:rPr>
      </w:pPr>
    </w:p>
    <w:p w14:paraId="2FC9813B" w14:textId="77777777" w:rsidR="00504AC4" w:rsidRPr="0000019A" w:rsidRDefault="00504AC4" w:rsidP="00B57264">
      <w:pPr>
        <w:jc w:val="center"/>
        <w:rPr>
          <w:rFonts w:cs="Times New Roman"/>
          <w:b/>
          <w:sz w:val="28"/>
          <w:szCs w:val="28"/>
        </w:rPr>
      </w:pPr>
    </w:p>
    <w:p w14:paraId="606F7133" w14:textId="77777777" w:rsidR="00504AC4" w:rsidRPr="00504AC4" w:rsidRDefault="00CD515F" w:rsidP="00B57264">
      <w:pPr>
        <w:jc w:val="center"/>
        <w:rPr>
          <w:rFonts w:cs="Times New Roman"/>
          <w:b/>
          <w:sz w:val="27"/>
          <w:szCs w:val="27"/>
        </w:rPr>
      </w:pPr>
      <w:r w:rsidRPr="00504AC4">
        <w:rPr>
          <w:rFonts w:cs="Times New Roman"/>
          <w:b/>
          <w:sz w:val="27"/>
          <w:szCs w:val="27"/>
        </w:rPr>
        <w:t>О</w:t>
      </w:r>
      <w:r w:rsidR="00B57264" w:rsidRPr="00504AC4">
        <w:rPr>
          <w:rFonts w:cs="Times New Roman"/>
          <w:b/>
          <w:sz w:val="27"/>
          <w:szCs w:val="27"/>
        </w:rPr>
        <w:t xml:space="preserve"> </w:t>
      </w:r>
      <w:r w:rsidR="00A04E04" w:rsidRPr="00504AC4">
        <w:rPr>
          <w:rFonts w:cs="Times New Roman"/>
          <w:b/>
          <w:sz w:val="27"/>
          <w:szCs w:val="27"/>
        </w:rPr>
        <w:t>внесении изменений в</w:t>
      </w:r>
      <w:r w:rsidR="00B57264" w:rsidRPr="00504AC4">
        <w:rPr>
          <w:rFonts w:cs="Times New Roman"/>
          <w:b/>
          <w:sz w:val="27"/>
          <w:szCs w:val="27"/>
        </w:rPr>
        <w:t xml:space="preserve"> </w:t>
      </w:r>
      <w:r w:rsidRPr="00504AC4">
        <w:rPr>
          <w:rFonts w:cs="Times New Roman"/>
          <w:b/>
          <w:sz w:val="27"/>
          <w:szCs w:val="27"/>
        </w:rPr>
        <w:t xml:space="preserve">решение Совета </w:t>
      </w:r>
    </w:p>
    <w:p w14:paraId="2E569748" w14:textId="77777777" w:rsidR="00504AC4" w:rsidRPr="00504AC4" w:rsidRDefault="00CD515F" w:rsidP="00B57264">
      <w:pPr>
        <w:jc w:val="center"/>
        <w:rPr>
          <w:rFonts w:cs="Times New Roman"/>
          <w:b/>
          <w:sz w:val="27"/>
          <w:szCs w:val="27"/>
        </w:rPr>
      </w:pPr>
      <w:r w:rsidRPr="00504AC4">
        <w:rPr>
          <w:rFonts w:cs="Times New Roman"/>
          <w:b/>
          <w:sz w:val="27"/>
          <w:szCs w:val="27"/>
        </w:rPr>
        <w:t xml:space="preserve">Тбилисского сельского поселения Тбилисского района </w:t>
      </w:r>
    </w:p>
    <w:p w14:paraId="4AF67242" w14:textId="77777777" w:rsidR="00504AC4" w:rsidRPr="00504AC4" w:rsidRDefault="00CD515F" w:rsidP="00B57264">
      <w:pPr>
        <w:jc w:val="center"/>
        <w:rPr>
          <w:rFonts w:cs="Times New Roman"/>
          <w:b/>
          <w:sz w:val="27"/>
          <w:szCs w:val="27"/>
        </w:rPr>
      </w:pPr>
      <w:r w:rsidRPr="00504AC4">
        <w:rPr>
          <w:rFonts w:cs="Times New Roman"/>
          <w:b/>
          <w:sz w:val="27"/>
          <w:szCs w:val="27"/>
        </w:rPr>
        <w:t xml:space="preserve">от 27 июня 2013 года № 968 «Об утверждении </w:t>
      </w:r>
      <w:r w:rsidR="00B57264" w:rsidRPr="00504AC4">
        <w:rPr>
          <w:rFonts w:cs="Times New Roman"/>
          <w:b/>
          <w:sz w:val="27"/>
          <w:szCs w:val="27"/>
        </w:rPr>
        <w:t>Положени</w:t>
      </w:r>
      <w:r w:rsidRPr="00504AC4">
        <w:rPr>
          <w:rFonts w:cs="Times New Roman"/>
          <w:b/>
          <w:sz w:val="27"/>
          <w:szCs w:val="27"/>
        </w:rPr>
        <w:t>я</w:t>
      </w:r>
      <w:r w:rsidR="00B57264" w:rsidRPr="00504AC4">
        <w:rPr>
          <w:rFonts w:cs="Times New Roman"/>
          <w:b/>
          <w:sz w:val="27"/>
          <w:szCs w:val="27"/>
        </w:rPr>
        <w:t xml:space="preserve"> </w:t>
      </w:r>
    </w:p>
    <w:p w14:paraId="6B8A244B" w14:textId="77777777" w:rsidR="00504AC4" w:rsidRPr="00504AC4" w:rsidRDefault="00B57264" w:rsidP="00B57264">
      <w:pPr>
        <w:jc w:val="center"/>
        <w:rPr>
          <w:rFonts w:cs="Times New Roman"/>
          <w:b/>
          <w:sz w:val="27"/>
          <w:szCs w:val="27"/>
        </w:rPr>
      </w:pPr>
      <w:r w:rsidRPr="00504AC4">
        <w:rPr>
          <w:rFonts w:cs="Times New Roman"/>
          <w:b/>
          <w:sz w:val="27"/>
          <w:szCs w:val="27"/>
        </w:rPr>
        <w:t>о порядке владения, пользования и распоряжения</w:t>
      </w:r>
    </w:p>
    <w:p w14:paraId="2D9F34AD" w14:textId="77777777" w:rsidR="00504AC4" w:rsidRPr="00504AC4" w:rsidRDefault="00B57264" w:rsidP="00B57264">
      <w:pPr>
        <w:jc w:val="center"/>
        <w:rPr>
          <w:rFonts w:cs="Times New Roman"/>
          <w:b/>
          <w:sz w:val="27"/>
          <w:szCs w:val="27"/>
        </w:rPr>
      </w:pPr>
      <w:r w:rsidRPr="00504AC4">
        <w:rPr>
          <w:rFonts w:cs="Times New Roman"/>
          <w:b/>
          <w:sz w:val="27"/>
          <w:szCs w:val="27"/>
        </w:rPr>
        <w:t xml:space="preserve"> муниципальным имуществом Тбилисского сельского</w:t>
      </w:r>
    </w:p>
    <w:p w14:paraId="4FB4AC2F" w14:textId="77777777" w:rsidR="00B57264" w:rsidRPr="00504AC4" w:rsidRDefault="00B57264" w:rsidP="00B57264">
      <w:pPr>
        <w:jc w:val="center"/>
        <w:rPr>
          <w:rFonts w:cs="Times New Roman"/>
          <w:b/>
          <w:sz w:val="27"/>
          <w:szCs w:val="27"/>
        </w:rPr>
      </w:pPr>
      <w:r w:rsidRPr="00504AC4">
        <w:rPr>
          <w:rFonts w:cs="Times New Roman"/>
          <w:b/>
          <w:sz w:val="27"/>
          <w:szCs w:val="27"/>
        </w:rPr>
        <w:t xml:space="preserve"> поселения Тбилисского района</w:t>
      </w:r>
      <w:r w:rsidR="00CD515F" w:rsidRPr="00504AC4">
        <w:rPr>
          <w:rFonts w:cs="Times New Roman"/>
          <w:b/>
          <w:sz w:val="27"/>
          <w:szCs w:val="27"/>
        </w:rPr>
        <w:t>»</w:t>
      </w:r>
    </w:p>
    <w:p w14:paraId="613E7105" w14:textId="77777777" w:rsidR="00B57264" w:rsidRPr="00504AC4" w:rsidRDefault="00B57264" w:rsidP="00B57264">
      <w:pPr>
        <w:rPr>
          <w:rFonts w:cs="Times New Roman"/>
          <w:sz w:val="27"/>
          <w:szCs w:val="27"/>
        </w:rPr>
      </w:pPr>
    </w:p>
    <w:p w14:paraId="3382C6E0" w14:textId="77777777" w:rsidR="00A65B36" w:rsidRPr="00504AC4" w:rsidRDefault="00A65B36" w:rsidP="00A51C31">
      <w:pPr>
        <w:widowControl/>
        <w:suppressAutoHyphens w:val="0"/>
        <w:spacing w:line="240" w:lineRule="auto"/>
        <w:ind w:firstLine="709"/>
        <w:jc w:val="both"/>
        <w:textAlignment w:val="auto"/>
        <w:rPr>
          <w:rFonts w:eastAsia="Calibri" w:cs="Times New Roman"/>
          <w:kern w:val="0"/>
          <w:sz w:val="27"/>
          <w:szCs w:val="27"/>
          <w:lang w:eastAsia="en-US"/>
        </w:rPr>
      </w:pPr>
      <w:r w:rsidRPr="00504AC4">
        <w:rPr>
          <w:rFonts w:eastAsia="Calibri" w:cs="Times New Roman"/>
          <w:kern w:val="0"/>
          <w:sz w:val="27"/>
          <w:szCs w:val="27"/>
          <w:lang w:eastAsia="en-US"/>
        </w:rPr>
        <w:t xml:space="preserve">В целях приведения нормативно-правовых актов в соответствие с действующим законодательством, руководствуясь Федеральным законом                          от 6 октября 2003 года № 131-ФЗ «Об общих принципах организации местного самоуправления в Российской Федерации», </w:t>
      </w:r>
      <w:r w:rsidR="00A51C31" w:rsidRPr="00504AC4">
        <w:rPr>
          <w:rFonts w:eastAsia="Calibri" w:cs="Times New Roman"/>
          <w:kern w:val="0"/>
          <w:sz w:val="27"/>
          <w:szCs w:val="27"/>
          <w:lang w:eastAsia="en-US"/>
        </w:rPr>
        <w:t xml:space="preserve">Федеральным законом от 22 июля 2008 года № 159-ФЗ «Об особенностях отчуждения недвижимого имущества, находящегося в государственной или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w:t>
      </w:r>
      <w:r w:rsidR="00B73A10" w:rsidRPr="00504AC4">
        <w:rPr>
          <w:rFonts w:eastAsia="Calibri" w:cs="Times New Roman"/>
          <w:kern w:val="0"/>
          <w:sz w:val="27"/>
          <w:szCs w:val="27"/>
          <w:lang w:eastAsia="en-US"/>
        </w:rPr>
        <w:t>статьями 26</w:t>
      </w:r>
      <w:r w:rsidRPr="00504AC4">
        <w:rPr>
          <w:rFonts w:eastAsia="Calibri" w:cs="Times New Roman"/>
          <w:kern w:val="0"/>
          <w:sz w:val="27"/>
          <w:szCs w:val="27"/>
          <w:lang w:eastAsia="en-US"/>
        </w:rPr>
        <w:t xml:space="preserve">, </w:t>
      </w:r>
      <w:r w:rsidR="00C958D9" w:rsidRPr="00504AC4">
        <w:rPr>
          <w:rFonts w:eastAsia="Calibri" w:cs="Times New Roman"/>
          <w:kern w:val="0"/>
          <w:sz w:val="27"/>
          <w:szCs w:val="27"/>
          <w:lang w:eastAsia="en-US"/>
        </w:rPr>
        <w:t>58</w:t>
      </w:r>
      <w:r w:rsidRPr="00504AC4">
        <w:rPr>
          <w:rFonts w:eastAsia="Calibri" w:cs="Times New Roman"/>
          <w:kern w:val="0"/>
          <w:sz w:val="27"/>
          <w:szCs w:val="27"/>
          <w:lang w:eastAsia="en-US"/>
        </w:rPr>
        <w:t xml:space="preserve"> устава Тбилисск</w:t>
      </w:r>
      <w:r w:rsidR="00B73A10" w:rsidRPr="00504AC4">
        <w:rPr>
          <w:rFonts w:eastAsia="Calibri" w:cs="Times New Roman"/>
          <w:kern w:val="0"/>
          <w:sz w:val="27"/>
          <w:szCs w:val="27"/>
          <w:lang w:eastAsia="en-US"/>
        </w:rPr>
        <w:t>ого сельского поселения Тбилисского района</w:t>
      </w:r>
      <w:r w:rsidRPr="00504AC4">
        <w:rPr>
          <w:rFonts w:eastAsia="Calibri" w:cs="Times New Roman"/>
          <w:kern w:val="0"/>
          <w:sz w:val="27"/>
          <w:szCs w:val="27"/>
          <w:lang w:eastAsia="en-US"/>
        </w:rPr>
        <w:t xml:space="preserve">, Совет </w:t>
      </w:r>
      <w:r w:rsidR="00B73A10" w:rsidRPr="00504AC4">
        <w:rPr>
          <w:rFonts w:eastAsia="Calibri" w:cs="Times New Roman"/>
          <w:kern w:val="0"/>
          <w:sz w:val="27"/>
          <w:szCs w:val="27"/>
          <w:lang w:eastAsia="en-US"/>
        </w:rPr>
        <w:t>Тбилисского сельского поселения Тбилисского района</w:t>
      </w:r>
      <w:r w:rsidRPr="00504AC4">
        <w:rPr>
          <w:rFonts w:eastAsia="Calibri" w:cs="Times New Roman"/>
          <w:kern w:val="0"/>
          <w:sz w:val="27"/>
          <w:szCs w:val="27"/>
          <w:lang w:eastAsia="en-US"/>
        </w:rPr>
        <w:t xml:space="preserve"> р е ш и л:</w:t>
      </w:r>
    </w:p>
    <w:p w14:paraId="3B145518" w14:textId="77777777" w:rsidR="00CD515F" w:rsidRPr="00504AC4" w:rsidRDefault="00B57264" w:rsidP="00A04E04">
      <w:pPr>
        <w:ind w:firstLine="709"/>
        <w:jc w:val="both"/>
        <w:rPr>
          <w:rFonts w:cs="Times New Roman"/>
          <w:sz w:val="27"/>
          <w:szCs w:val="27"/>
        </w:rPr>
      </w:pPr>
      <w:r w:rsidRPr="00504AC4">
        <w:rPr>
          <w:rFonts w:cs="Times New Roman"/>
          <w:sz w:val="27"/>
          <w:szCs w:val="27"/>
        </w:rPr>
        <w:t xml:space="preserve">1. </w:t>
      </w:r>
      <w:r w:rsidR="00737909" w:rsidRPr="00504AC4">
        <w:rPr>
          <w:rFonts w:cs="Times New Roman"/>
          <w:sz w:val="27"/>
          <w:szCs w:val="27"/>
        </w:rPr>
        <w:t>Утвердить изменения, вносимые</w:t>
      </w:r>
      <w:r w:rsidR="00546840" w:rsidRPr="00504AC4">
        <w:rPr>
          <w:rFonts w:cs="Times New Roman"/>
          <w:sz w:val="27"/>
          <w:szCs w:val="27"/>
        </w:rPr>
        <w:t xml:space="preserve"> в решение Совета Тбилисского сельского поселения Тбилисского района от 27 июня 2013 года № 968 «Об утверждении Положения о порядке владения, пользования и распоряжения муниципальным имуществом Тбилисского сельского поселения Тбилисского райо</w:t>
      </w:r>
      <w:r w:rsidR="00737909" w:rsidRPr="00504AC4">
        <w:rPr>
          <w:rFonts w:cs="Times New Roman"/>
          <w:sz w:val="27"/>
          <w:szCs w:val="27"/>
        </w:rPr>
        <w:t>на» (прилагается)</w:t>
      </w:r>
      <w:r w:rsidR="00546840" w:rsidRPr="00504AC4">
        <w:rPr>
          <w:rFonts w:cs="Times New Roman"/>
          <w:sz w:val="27"/>
          <w:szCs w:val="27"/>
        </w:rPr>
        <w:t>.</w:t>
      </w:r>
    </w:p>
    <w:p w14:paraId="16114BC5" w14:textId="77777777" w:rsidR="00722C47" w:rsidRPr="00504AC4" w:rsidRDefault="00A51C31" w:rsidP="00B57264">
      <w:pPr>
        <w:ind w:firstLine="709"/>
        <w:jc w:val="both"/>
        <w:rPr>
          <w:rFonts w:cs="Times New Roman"/>
          <w:color w:val="000000"/>
          <w:kern w:val="28"/>
          <w:sz w:val="27"/>
          <w:szCs w:val="27"/>
        </w:rPr>
      </w:pPr>
      <w:r w:rsidRPr="00504AC4">
        <w:rPr>
          <w:rFonts w:cs="Times New Roman"/>
          <w:color w:val="000000"/>
          <w:kern w:val="28"/>
          <w:sz w:val="27"/>
          <w:szCs w:val="27"/>
        </w:rPr>
        <w:t>2</w:t>
      </w:r>
      <w:r w:rsidR="00722C47" w:rsidRPr="00504AC4">
        <w:rPr>
          <w:rFonts w:cs="Times New Roman"/>
          <w:color w:val="000000"/>
          <w:kern w:val="28"/>
          <w:sz w:val="27"/>
          <w:szCs w:val="27"/>
        </w:rPr>
        <w:t>.</w:t>
      </w:r>
      <w:r w:rsidR="00722C47" w:rsidRPr="00504AC4">
        <w:rPr>
          <w:rFonts w:cs="Times New Roman"/>
          <w:b/>
          <w:color w:val="000000"/>
          <w:kern w:val="28"/>
          <w:sz w:val="27"/>
          <w:szCs w:val="27"/>
        </w:rPr>
        <w:t xml:space="preserve"> </w:t>
      </w:r>
      <w:r w:rsidR="00722C47" w:rsidRPr="00504AC4">
        <w:rPr>
          <w:rFonts w:cs="Times New Roman"/>
          <w:sz w:val="27"/>
          <w:szCs w:val="27"/>
        </w:rPr>
        <w:t>Отделу делопроизводства и организационно-кадровой работы администрации Тбилисского сельского поселения Тбилисского района (Воронкин) обеспечить опубликование настоящего решения в сетевом издании «Информационный портал Тбилисского района», а также разместить на официальном сайте администрации Тбилисского сельского поселения Тбилисского района в информационно-телекоммуникационной сети «Интернет».</w:t>
      </w:r>
    </w:p>
    <w:p w14:paraId="30947412" w14:textId="77777777" w:rsidR="00B57264" w:rsidRPr="00504AC4" w:rsidRDefault="00B57264" w:rsidP="00B57264">
      <w:pPr>
        <w:jc w:val="both"/>
        <w:rPr>
          <w:rFonts w:cs="Times New Roman"/>
          <w:color w:val="000000"/>
          <w:kern w:val="28"/>
          <w:sz w:val="27"/>
          <w:szCs w:val="27"/>
        </w:rPr>
      </w:pPr>
      <w:r w:rsidRPr="00504AC4">
        <w:rPr>
          <w:rFonts w:cs="Times New Roman"/>
          <w:color w:val="000000"/>
          <w:kern w:val="28"/>
          <w:sz w:val="27"/>
          <w:szCs w:val="27"/>
        </w:rPr>
        <w:tab/>
      </w:r>
      <w:r w:rsidR="00A51C31" w:rsidRPr="00504AC4">
        <w:rPr>
          <w:rFonts w:cs="Times New Roman"/>
          <w:color w:val="000000"/>
          <w:kern w:val="28"/>
          <w:sz w:val="27"/>
          <w:szCs w:val="27"/>
        </w:rPr>
        <w:t>3</w:t>
      </w:r>
      <w:r w:rsidRPr="00504AC4">
        <w:rPr>
          <w:rFonts w:cs="Times New Roman"/>
          <w:color w:val="000000"/>
          <w:kern w:val="28"/>
          <w:sz w:val="27"/>
          <w:szCs w:val="27"/>
        </w:rPr>
        <w:t xml:space="preserve">.   Решение вступает в силу со дня </w:t>
      </w:r>
      <w:r w:rsidR="00722C47" w:rsidRPr="00504AC4">
        <w:rPr>
          <w:rFonts w:cs="Times New Roman"/>
          <w:color w:val="000000"/>
          <w:kern w:val="28"/>
          <w:sz w:val="27"/>
          <w:szCs w:val="27"/>
        </w:rPr>
        <w:t xml:space="preserve">официального </w:t>
      </w:r>
      <w:r w:rsidR="0006450E" w:rsidRPr="00504AC4">
        <w:rPr>
          <w:rFonts w:cs="Times New Roman"/>
          <w:color w:val="000000"/>
          <w:kern w:val="28"/>
          <w:sz w:val="27"/>
          <w:szCs w:val="27"/>
        </w:rPr>
        <w:t>опубликования</w:t>
      </w:r>
      <w:r w:rsidRPr="00504AC4">
        <w:rPr>
          <w:rFonts w:cs="Times New Roman"/>
          <w:color w:val="000000"/>
          <w:kern w:val="28"/>
          <w:sz w:val="27"/>
          <w:szCs w:val="27"/>
        </w:rPr>
        <w:t>.</w:t>
      </w:r>
    </w:p>
    <w:p w14:paraId="4A35B686" w14:textId="77777777" w:rsidR="00CD515F" w:rsidRDefault="00CD515F" w:rsidP="00CD515F">
      <w:pPr>
        <w:widowControl/>
        <w:suppressAutoHyphens w:val="0"/>
        <w:spacing w:line="240" w:lineRule="auto"/>
        <w:jc w:val="both"/>
        <w:textAlignment w:val="auto"/>
        <w:rPr>
          <w:rFonts w:eastAsia="Times New Roman" w:cs="Times New Roman"/>
          <w:kern w:val="0"/>
          <w:sz w:val="27"/>
          <w:szCs w:val="27"/>
          <w:lang w:eastAsia="ru-RU"/>
        </w:rPr>
      </w:pPr>
    </w:p>
    <w:p w14:paraId="09A8004F" w14:textId="77777777" w:rsidR="00504AC4" w:rsidRPr="00504AC4" w:rsidRDefault="00504AC4" w:rsidP="00CD515F">
      <w:pPr>
        <w:widowControl/>
        <w:suppressAutoHyphens w:val="0"/>
        <w:spacing w:line="240" w:lineRule="auto"/>
        <w:jc w:val="both"/>
        <w:textAlignment w:val="auto"/>
        <w:rPr>
          <w:rFonts w:eastAsia="Times New Roman" w:cs="Times New Roman"/>
          <w:kern w:val="0"/>
          <w:sz w:val="27"/>
          <w:szCs w:val="27"/>
          <w:lang w:eastAsia="ru-RU"/>
        </w:rPr>
      </w:pPr>
    </w:p>
    <w:p w14:paraId="0D209112" w14:textId="77777777" w:rsidR="00CD515F" w:rsidRPr="00504AC4" w:rsidRDefault="00CD515F" w:rsidP="00CD515F">
      <w:pPr>
        <w:widowControl/>
        <w:suppressAutoHyphens w:val="0"/>
        <w:spacing w:line="240" w:lineRule="auto"/>
        <w:jc w:val="both"/>
        <w:textAlignment w:val="auto"/>
        <w:rPr>
          <w:rFonts w:eastAsia="Times New Roman" w:cs="Times New Roman"/>
          <w:kern w:val="0"/>
          <w:sz w:val="27"/>
          <w:szCs w:val="27"/>
          <w:lang w:eastAsia="ru-RU"/>
        </w:rPr>
      </w:pPr>
      <w:r w:rsidRPr="00504AC4">
        <w:rPr>
          <w:rFonts w:eastAsia="Times New Roman" w:cs="Times New Roman"/>
          <w:kern w:val="0"/>
          <w:sz w:val="27"/>
          <w:szCs w:val="27"/>
          <w:lang w:eastAsia="ru-RU"/>
        </w:rPr>
        <w:t xml:space="preserve">Председатель Совета </w:t>
      </w:r>
    </w:p>
    <w:p w14:paraId="356A261F" w14:textId="77777777" w:rsidR="00CD515F" w:rsidRPr="00504AC4" w:rsidRDefault="00CD515F" w:rsidP="00CD515F">
      <w:pPr>
        <w:widowControl/>
        <w:suppressAutoHyphens w:val="0"/>
        <w:spacing w:line="240" w:lineRule="auto"/>
        <w:jc w:val="both"/>
        <w:textAlignment w:val="auto"/>
        <w:rPr>
          <w:rFonts w:eastAsia="Times New Roman" w:cs="Times New Roman"/>
          <w:kern w:val="0"/>
          <w:sz w:val="27"/>
          <w:szCs w:val="27"/>
          <w:lang w:eastAsia="ru-RU"/>
        </w:rPr>
      </w:pPr>
      <w:r w:rsidRPr="00504AC4">
        <w:rPr>
          <w:rFonts w:eastAsia="Times New Roman" w:cs="Times New Roman"/>
          <w:kern w:val="0"/>
          <w:sz w:val="27"/>
          <w:szCs w:val="27"/>
          <w:lang w:eastAsia="ru-RU"/>
        </w:rPr>
        <w:t xml:space="preserve">Тбилисского сельского поселения </w:t>
      </w:r>
    </w:p>
    <w:p w14:paraId="44455126" w14:textId="77777777" w:rsidR="00CD515F" w:rsidRPr="00504AC4" w:rsidRDefault="00CD515F" w:rsidP="00CD515F">
      <w:pPr>
        <w:widowControl/>
        <w:suppressAutoHyphens w:val="0"/>
        <w:spacing w:line="240" w:lineRule="auto"/>
        <w:jc w:val="both"/>
        <w:textAlignment w:val="auto"/>
        <w:rPr>
          <w:rFonts w:eastAsia="Times New Roman" w:cs="Times New Roman"/>
          <w:kern w:val="0"/>
          <w:sz w:val="27"/>
          <w:szCs w:val="27"/>
          <w:lang w:eastAsia="ru-RU"/>
        </w:rPr>
      </w:pPr>
      <w:r w:rsidRPr="00504AC4">
        <w:rPr>
          <w:rFonts w:eastAsia="Times New Roman" w:cs="Times New Roman"/>
          <w:kern w:val="0"/>
          <w:sz w:val="27"/>
          <w:szCs w:val="27"/>
          <w:lang w:eastAsia="ru-RU"/>
        </w:rPr>
        <w:t>Тбилисского района</w:t>
      </w:r>
      <w:r w:rsidR="0087039B" w:rsidRPr="00504AC4">
        <w:rPr>
          <w:rFonts w:eastAsia="Times New Roman" w:cs="Times New Roman"/>
          <w:kern w:val="0"/>
          <w:sz w:val="27"/>
          <w:szCs w:val="27"/>
          <w:lang w:eastAsia="ru-RU"/>
        </w:rPr>
        <w:tab/>
      </w:r>
      <w:r w:rsidR="0087039B" w:rsidRPr="00504AC4">
        <w:rPr>
          <w:rFonts w:eastAsia="Times New Roman" w:cs="Times New Roman"/>
          <w:kern w:val="0"/>
          <w:sz w:val="27"/>
          <w:szCs w:val="27"/>
          <w:lang w:eastAsia="ru-RU"/>
        </w:rPr>
        <w:tab/>
      </w:r>
      <w:r w:rsidR="0087039B" w:rsidRPr="00504AC4">
        <w:rPr>
          <w:rFonts w:eastAsia="Times New Roman" w:cs="Times New Roman"/>
          <w:kern w:val="0"/>
          <w:sz w:val="27"/>
          <w:szCs w:val="27"/>
          <w:lang w:eastAsia="ru-RU"/>
        </w:rPr>
        <w:tab/>
      </w:r>
      <w:r w:rsidR="0087039B" w:rsidRPr="00504AC4">
        <w:rPr>
          <w:rFonts w:eastAsia="Times New Roman" w:cs="Times New Roman"/>
          <w:kern w:val="0"/>
          <w:sz w:val="27"/>
          <w:szCs w:val="27"/>
          <w:lang w:eastAsia="ru-RU"/>
        </w:rPr>
        <w:tab/>
      </w:r>
      <w:r w:rsidR="0087039B" w:rsidRPr="00504AC4">
        <w:rPr>
          <w:rFonts w:eastAsia="Times New Roman" w:cs="Times New Roman"/>
          <w:kern w:val="0"/>
          <w:sz w:val="27"/>
          <w:szCs w:val="27"/>
          <w:lang w:eastAsia="ru-RU"/>
        </w:rPr>
        <w:tab/>
      </w:r>
      <w:r w:rsidR="0087039B" w:rsidRPr="00504AC4">
        <w:rPr>
          <w:rFonts w:eastAsia="Times New Roman" w:cs="Times New Roman"/>
          <w:kern w:val="0"/>
          <w:sz w:val="27"/>
          <w:szCs w:val="27"/>
          <w:lang w:eastAsia="ru-RU"/>
        </w:rPr>
        <w:tab/>
      </w:r>
      <w:r w:rsidR="0087039B" w:rsidRPr="00504AC4">
        <w:rPr>
          <w:rFonts w:eastAsia="Times New Roman" w:cs="Times New Roman"/>
          <w:kern w:val="0"/>
          <w:sz w:val="27"/>
          <w:szCs w:val="27"/>
          <w:lang w:eastAsia="ru-RU"/>
        </w:rPr>
        <w:tab/>
      </w:r>
      <w:r w:rsidR="00A65B36" w:rsidRPr="00504AC4">
        <w:rPr>
          <w:rFonts w:eastAsia="Times New Roman" w:cs="Times New Roman"/>
          <w:kern w:val="0"/>
          <w:sz w:val="27"/>
          <w:szCs w:val="27"/>
          <w:lang w:eastAsia="ru-RU"/>
        </w:rPr>
        <w:t>Е.Б. Самойленко</w:t>
      </w:r>
    </w:p>
    <w:p w14:paraId="3246E922" w14:textId="77777777" w:rsidR="00CD515F" w:rsidRPr="00504AC4" w:rsidRDefault="00CD515F" w:rsidP="00CD515F">
      <w:pPr>
        <w:widowControl/>
        <w:suppressAutoHyphens w:val="0"/>
        <w:spacing w:line="240" w:lineRule="auto"/>
        <w:jc w:val="both"/>
        <w:textAlignment w:val="auto"/>
        <w:rPr>
          <w:rFonts w:eastAsia="Times New Roman" w:cs="Times New Roman"/>
          <w:kern w:val="0"/>
          <w:sz w:val="27"/>
          <w:szCs w:val="27"/>
          <w:lang w:eastAsia="ru-RU"/>
        </w:rPr>
      </w:pPr>
    </w:p>
    <w:p w14:paraId="656A9E62" w14:textId="77777777" w:rsidR="00CD515F" w:rsidRPr="00504AC4" w:rsidRDefault="00CD515F" w:rsidP="00CD515F">
      <w:pPr>
        <w:widowControl/>
        <w:suppressAutoHyphens w:val="0"/>
        <w:spacing w:line="240" w:lineRule="auto"/>
        <w:jc w:val="both"/>
        <w:textAlignment w:val="auto"/>
        <w:rPr>
          <w:rFonts w:eastAsia="Times New Roman" w:cs="Times New Roman"/>
          <w:kern w:val="0"/>
          <w:sz w:val="27"/>
          <w:szCs w:val="27"/>
          <w:lang w:eastAsia="ru-RU"/>
        </w:rPr>
      </w:pPr>
      <w:r w:rsidRPr="00504AC4">
        <w:rPr>
          <w:rFonts w:eastAsia="Times New Roman" w:cs="Times New Roman"/>
          <w:kern w:val="0"/>
          <w:sz w:val="27"/>
          <w:szCs w:val="27"/>
          <w:lang w:eastAsia="ru-RU"/>
        </w:rPr>
        <w:t xml:space="preserve">Глава Тбилисского сельского  </w:t>
      </w:r>
    </w:p>
    <w:p w14:paraId="464AF80F" w14:textId="77777777" w:rsidR="00504AC4" w:rsidRPr="00504AC4" w:rsidRDefault="00CD515F" w:rsidP="005267C4">
      <w:pPr>
        <w:widowControl/>
        <w:suppressAutoHyphens w:val="0"/>
        <w:spacing w:line="240" w:lineRule="auto"/>
        <w:jc w:val="both"/>
        <w:textAlignment w:val="auto"/>
        <w:rPr>
          <w:rFonts w:eastAsia="Times New Roman" w:cs="Times New Roman"/>
          <w:kern w:val="0"/>
          <w:sz w:val="27"/>
          <w:szCs w:val="27"/>
          <w:lang w:eastAsia="ru-RU"/>
        </w:rPr>
      </w:pPr>
      <w:r w:rsidRPr="00504AC4">
        <w:rPr>
          <w:rFonts w:eastAsia="Times New Roman" w:cs="Times New Roman"/>
          <w:kern w:val="0"/>
          <w:sz w:val="27"/>
          <w:szCs w:val="27"/>
          <w:lang w:eastAsia="ru-RU"/>
        </w:rPr>
        <w:t>поселения Тбилисского района</w:t>
      </w:r>
      <w:r w:rsidR="0087039B" w:rsidRPr="00504AC4">
        <w:rPr>
          <w:rFonts w:eastAsia="Times New Roman" w:cs="Times New Roman"/>
          <w:kern w:val="0"/>
          <w:sz w:val="27"/>
          <w:szCs w:val="27"/>
          <w:lang w:eastAsia="ru-RU"/>
        </w:rPr>
        <w:tab/>
      </w:r>
      <w:r w:rsidR="0087039B" w:rsidRPr="00504AC4">
        <w:rPr>
          <w:rFonts w:eastAsia="Times New Roman" w:cs="Times New Roman"/>
          <w:kern w:val="0"/>
          <w:sz w:val="27"/>
          <w:szCs w:val="27"/>
          <w:lang w:eastAsia="ru-RU"/>
        </w:rPr>
        <w:tab/>
      </w:r>
      <w:r w:rsidR="0087039B" w:rsidRPr="00504AC4">
        <w:rPr>
          <w:rFonts w:eastAsia="Times New Roman" w:cs="Times New Roman"/>
          <w:kern w:val="0"/>
          <w:sz w:val="27"/>
          <w:szCs w:val="27"/>
          <w:lang w:eastAsia="ru-RU"/>
        </w:rPr>
        <w:tab/>
      </w:r>
      <w:r w:rsidR="0087039B" w:rsidRPr="00504AC4">
        <w:rPr>
          <w:rFonts w:eastAsia="Times New Roman" w:cs="Times New Roman"/>
          <w:kern w:val="0"/>
          <w:sz w:val="27"/>
          <w:szCs w:val="27"/>
          <w:lang w:eastAsia="ru-RU"/>
        </w:rPr>
        <w:tab/>
      </w:r>
      <w:r w:rsidR="0087039B" w:rsidRPr="00504AC4">
        <w:rPr>
          <w:rFonts w:eastAsia="Times New Roman" w:cs="Times New Roman"/>
          <w:kern w:val="0"/>
          <w:sz w:val="27"/>
          <w:szCs w:val="27"/>
          <w:lang w:eastAsia="ru-RU"/>
        </w:rPr>
        <w:tab/>
      </w:r>
      <w:r w:rsidR="00722C47" w:rsidRPr="00504AC4">
        <w:rPr>
          <w:rFonts w:eastAsia="Times New Roman" w:cs="Times New Roman"/>
          <w:kern w:val="0"/>
          <w:sz w:val="27"/>
          <w:szCs w:val="27"/>
          <w:lang w:eastAsia="ru-RU"/>
        </w:rPr>
        <w:t>А.Н. Стойкин</w:t>
      </w:r>
      <w:r w:rsidRPr="00504AC4">
        <w:rPr>
          <w:rFonts w:eastAsia="Times New Roman" w:cs="Times New Roman"/>
          <w:kern w:val="0"/>
          <w:sz w:val="27"/>
          <w:szCs w:val="27"/>
          <w:lang w:eastAsia="ru-RU"/>
        </w:rPr>
        <w:t xml:space="preserve"> </w:t>
      </w:r>
    </w:p>
    <w:p w14:paraId="7A5F75E6" w14:textId="77777777" w:rsidR="005C4248" w:rsidRDefault="005C4248" w:rsidP="00876AB0">
      <w:pPr>
        <w:widowControl/>
        <w:suppressAutoHyphens w:val="0"/>
        <w:autoSpaceDE w:val="0"/>
        <w:autoSpaceDN w:val="0"/>
        <w:adjustRightInd w:val="0"/>
        <w:spacing w:line="240" w:lineRule="auto"/>
        <w:ind w:left="5954"/>
        <w:jc w:val="center"/>
        <w:textAlignment w:val="auto"/>
        <w:rPr>
          <w:rFonts w:eastAsia="Calibri" w:cs="Times New Roman"/>
          <w:bCs/>
          <w:kern w:val="0"/>
          <w:sz w:val="27"/>
          <w:szCs w:val="27"/>
          <w:lang w:eastAsia="en-US"/>
        </w:rPr>
      </w:pPr>
    </w:p>
    <w:p w14:paraId="451B24DA" w14:textId="36627641" w:rsidR="00876AB0" w:rsidRPr="00504AC4" w:rsidRDefault="00876AB0" w:rsidP="00876AB0">
      <w:pPr>
        <w:widowControl/>
        <w:suppressAutoHyphens w:val="0"/>
        <w:autoSpaceDE w:val="0"/>
        <w:autoSpaceDN w:val="0"/>
        <w:adjustRightInd w:val="0"/>
        <w:spacing w:line="240" w:lineRule="auto"/>
        <w:ind w:left="5954"/>
        <w:jc w:val="center"/>
        <w:textAlignment w:val="auto"/>
        <w:rPr>
          <w:rFonts w:eastAsia="Calibri" w:cs="Times New Roman"/>
          <w:bCs/>
          <w:kern w:val="0"/>
          <w:sz w:val="27"/>
          <w:szCs w:val="27"/>
          <w:lang w:eastAsia="en-US"/>
        </w:rPr>
      </w:pPr>
      <w:r w:rsidRPr="00504AC4">
        <w:rPr>
          <w:rFonts w:eastAsia="Calibri" w:cs="Times New Roman"/>
          <w:bCs/>
          <w:kern w:val="0"/>
          <w:sz w:val="27"/>
          <w:szCs w:val="27"/>
          <w:lang w:eastAsia="en-US"/>
        </w:rPr>
        <w:lastRenderedPageBreak/>
        <w:t>ПРИЛОЖЕНИЕ</w:t>
      </w:r>
    </w:p>
    <w:p w14:paraId="3D618B06" w14:textId="77777777" w:rsidR="00876AB0" w:rsidRPr="00504AC4" w:rsidRDefault="00876AB0" w:rsidP="00876AB0">
      <w:pPr>
        <w:widowControl/>
        <w:suppressAutoHyphens w:val="0"/>
        <w:autoSpaceDE w:val="0"/>
        <w:autoSpaceDN w:val="0"/>
        <w:adjustRightInd w:val="0"/>
        <w:spacing w:line="240" w:lineRule="auto"/>
        <w:ind w:left="5954"/>
        <w:jc w:val="center"/>
        <w:textAlignment w:val="auto"/>
        <w:rPr>
          <w:rFonts w:eastAsia="Calibri" w:cs="Times New Roman"/>
          <w:bCs/>
          <w:kern w:val="0"/>
          <w:sz w:val="27"/>
          <w:szCs w:val="27"/>
          <w:lang w:eastAsia="en-US"/>
        </w:rPr>
      </w:pPr>
    </w:p>
    <w:p w14:paraId="621F3820" w14:textId="77777777" w:rsidR="00876AB0" w:rsidRPr="00504AC4" w:rsidRDefault="00876AB0" w:rsidP="00876AB0">
      <w:pPr>
        <w:widowControl/>
        <w:suppressAutoHyphens w:val="0"/>
        <w:autoSpaceDE w:val="0"/>
        <w:autoSpaceDN w:val="0"/>
        <w:adjustRightInd w:val="0"/>
        <w:spacing w:line="240" w:lineRule="auto"/>
        <w:ind w:left="5954"/>
        <w:jc w:val="center"/>
        <w:textAlignment w:val="auto"/>
        <w:rPr>
          <w:rFonts w:eastAsia="Calibri" w:cs="Times New Roman"/>
          <w:bCs/>
          <w:kern w:val="0"/>
          <w:sz w:val="27"/>
          <w:szCs w:val="27"/>
          <w:lang w:eastAsia="en-US"/>
        </w:rPr>
      </w:pPr>
      <w:r w:rsidRPr="00504AC4">
        <w:rPr>
          <w:rFonts w:eastAsia="Calibri" w:cs="Times New Roman"/>
          <w:bCs/>
          <w:kern w:val="0"/>
          <w:sz w:val="27"/>
          <w:szCs w:val="27"/>
          <w:lang w:eastAsia="en-US"/>
        </w:rPr>
        <w:t>УТВЕРЖДЕНЫ</w:t>
      </w:r>
    </w:p>
    <w:p w14:paraId="62B90062" w14:textId="77777777" w:rsidR="00876AB0" w:rsidRPr="00504AC4" w:rsidRDefault="00876AB0" w:rsidP="00876AB0">
      <w:pPr>
        <w:widowControl/>
        <w:suppressAutoHyphens w:val="0"/>
        <w:autoSpaceDE w:val="0"/>
        <w:autoSpaceDN w:val="0"/>
        <w:adjustRightInd w:val="0"/>
        <w:spacing w:line="240" w:lineRule="auto"/>
        <w:ind w:left="5954"/>
        <w:jc w:val="center"/>
        <w:textAlignment w:val="auto"/>
        <w:rPr>
          <w:rFonts w:eastAsia="Calibri" w:cs="Times New Roman"/>
          <w:bCs/>
          <w:kern w:val="0"/>
          <w:sz w:val="27"/>
          <w:szCs w:val="27"/>
          <w:lang w:eastAsia="en-US"/>
        </w:rPr>
      </w:pPr>
      <w:r w:rsidRPr="00504AC4">
        <w:rPr>
          <w:rFonts w:eastAsia="Calibri" w:cs="Times New Roman"/>
          <w:bCs/>
          <w:kern w:val="0"/>
          <w:sz w:val="27"/>
          <w:szCs w:val="27"/>
          <w:lang w:eastAsia="en-US"/>
        </w:rPr>
        <w:t>решением Совета</w:t>
      </w:r>
    </w:p>
    <w:p w14:paraId="6E50AADB" w14:textId="77777777" w:rsidR="001859DE" w:rsidRPr="00504AC4" w:rsidRDefault="001859DE" w:rsidP="00876AB0">
      <w:pPr>
        <w:widowControl/>
        <w:suppressAutoHyphens w:val="0"/>
        <w:autoSpaceDE w:val="0"/>
        <w:autoSpaceDN w:val="0"/>
        <w:adjustRightInd w:val="0"/>
        <w:spacing w:line="240" w:lineRule="auto"/>
        <w:ind w:left="5954"/>
        <w:jc w:val="center"/>
        <w:textAlignment w:val="auto"/>
        <w:rPr>
          <w:rFonts w:eastAsia="Calibri" w:cs="Times New Roman"/>
          <w:bCs/>
          <w:kern w:val="0"/>
          <w:sz w:val="27"/>
          <w:szCs w:val="27"/>
          <w:lang w:eastAsia="en-US"/>
        </w:rPr>
      </w:pPr>
      <w:r w:rsidRPr="00504AC4">
        <w:rPr>
          <w:rFonts w:eastAsia="Calibri" w:cs="Times New Roman"/>
          <w:kern w:val="0"/>
          <w:sz w:val="27"/>
          <w:szCs w:val="27"/>
          <w:lang w:eastAsia="en-US"/>
        </w:rPr>
        <w:t>Тбилисского сельского поселения Тбилисского района</w:t>
      </w:r>
      <w:r w:rsidRPr="00504AC4">
        <w:rPr>
          <w:rFonts w:eastAsia="Calibri" w:cs="Times New Roman"/>
          <w:bCs/>
          <w:kern w:val="0"/>
          <w:sz w:val="27"/>
          <w:szCs w:val="27"/>
          <w:lang w:eastAsia="en-US"/>
        </w:rPr>
        <w:t xml:space="preserve"> </w:t>
      </w:r>
    </w:p>
    <w:p w14:paraId="27B78C0C" w14:textId="77777777" w:rsidR="00876AB0" w:rsidRPr="00504AC4" w:rsidRDefault="00504AC4" w:rsidP="00876AB0">
      <w:pPr>
        <w:widowControl/>
        <w:suppressAutoHyphens w:val="0"/>
        <w:autoSpaceDE w:val="0"/>
        <w:autoSpaceDN w:val="0"/>
        <w:adjustRightInd w:val="0"/>
        <w:spacing w:line="240" w:lineRule="auto"/>
        <w:ind w:left="5954"/>
        <w:jc w:val="center"/>
        <w:textAlignment w:val="auto"/>
        <w:rPr>
          <w:rFonts w:eastAsia="Calibri" w:cs="Times New Roman"/>
          <w:bCs/>
          <w:kern w:val="0"/>
          <w:sz w:val="27"/>
          <w:szCs w:val="27"/>
          <w:lang w:eastAsia="en-US"/>
        </w:rPr>
      </w:pPr>
      <w:r>
        <w:rPr>
          <w:rFonts w:eastAsia="Calibri" w:cs="Times New Roman"/>
          <w:bCs/>
          <w:kern w:val="0"/>
          <w:sz w:val="27"/>
          <w:szCs w:val="27"/>
          <w:lang w:eastAsia="en-US"/>
        </w:rPr>
        <w:t>от 26 мая 2022 года № 196</w:t>
      </w:r>
    </w:p>
    <w:p w14:paraId="47845ED5" w14:textId="77777777" w:rsidR="00876AB0" w:rsidRPr="00504AC4" w:rsidRDefault="00876AB0" w:rsidP="00876AB0">
      <w:pPr>
        <w:widowControl/>
        <w:suppressAutoHyphens w:val="0"/>
        <w:autoSpaceDE w:val="0"/>
        <w:autoSpaceDN w:val="0"/>
        <w:adjustRightInd w:val="0"/>
        <w:spacing w:line="240" w:lineRule="auto"/>
        <w:jc w:val="both"/>
        <w:textAlignment w:val="auto"/>
        <w:rPr>
          <w:rFonts w:eastAsia="Calibri" w:cs="Times New Roman"/>
          <w:bCs/>
          <w:kern w:val="0"/>
          <w:sz w:val="27"/>
          <w:szCs w:val="27"/>
          <w:lang w:eastAsia="en-US"/>
        </w:rPr>
      </w:pPr>
    </w:p>
    <w:p w14:paraId="3C36ED3E" w14:textId="77777777" w:rsidR="00876AB0" w:rsidRPr="00504AC4" w:rsidRDefault="00876AB0" w:rsidP="00876AB0">
      <w:pPr>
        <w:widowControl/>
        <w:suppressAutoHyphens w:val="0"/>
        <w:autoSpaceDE w:val="0"/>
        <w:autoSpaceDN w:val="0"/>
        <w:adjustRightInd w:val="0"/>
        <w:spacing w:line="240" w:lineRule="auto"/>
        <w:jc w:val="both"/>
        <w:textAlignment w:val="auto"/>
        <w:rPr>
          <w:rFonts w:eastAsia="Calibri" w:cs="Times New Roman"/>
          <w:bCs/>
          <w:kern w:val="0"/>
          <w:sz w:val="27"/>
          <w:szCs w:val="27"/>
          <w:lang w:eastAsia="en-US"/>
        </w:rPr>
      </w:pPr>
    </w:p>
    <w:p w14:paraId="22383187" w14:textId="77777777" w:rsidR="00876AB0" w:rsidRPr="00504AC4" w:rsidRDefault="00876AB0" w:rsidP="00876AB0">
      <w:pPr>
        <w:widowControl/>
        <w:suppressAutoHyphens w:val="0"/>
        <w:autoSpaceDE w:val="0"/>
        <w:autoSpaceDN w:val="0"/>
        <w:adjustRightInd w:val="0"/>
        <w:spacing w:line="240" w:lineRule="auto"/>
        <w:jc w:val="center"/>
        <w:textAlignment w:val="auto"/>
        <w:rPr>
          <w:rFonts w:eastAsia="Calibri" w:cs="Times New Roman"/>
          <w:b/>
          <w:bCs/>
          <w:kern w:val="0"/>
          <w:sz w:val="27"/>
          <w:szCs w:val="27"/>
          <w:lang w:eastAsia="en-US"/>
        </w:rPr>
      </w:pPr>
      <w:r w:rsidRPr="00504AC4">
        <w:rPr>
          <w:rFonts w:eastAsia="Calibri" w:cs="Times New Roman"/>
          <w:b/>
          <w:bCs/>
          <w:kern w:val="0"/>
          <w:sz w:val="27"/>
          <w:szCs w:val="27"/>
          <w:lang w:eastAsia="en-US"/>
        </w:rPr>
        <w:t>ИЗМЕНЕНИЯ,</w:t>
      </w:r>
    </w:p>
    <w:p w14:paraId="60D0BEE4" w14:textId="77777777" w:rsidR="0055252B" w:rsidRPr="00504AC4" w:rsidRDefault="00876AB0" w:rsidP="0055252B">
      <w:pPr>
        <w:jc w:val="center"/>
        <w:rPr>
          <w:rFonts w:cs="Times New Roman"/>
          <w:b/>
          <w:sz w:val="27"/>
          <w:szCs w:val="27"/>
        </w:rPr>
      </w:pPr>
      <w:r w:rsidRPr="00504AC4">
        <w:rPr>
          <w:rFonts w:eastAsia="Calibri" w:cs="Times New Roman"/>
          <w:b/>
          <w:bCs/>
          <w:kern w:val="0"/>
          <w:sz w:val="27"/>
          <w:szCs w:val="27"/>
          <w:lang w:eastAsia="en-US"/>
        </w:rPr>
        <w:t>вносимые в  решение</w:t>
      </w:r>
      <w:r w:rsidR="0055252B" w:rsidRPr="00504AC4">
        <w:rPr>
          <w:rFonts w:cs="Times New Roman"/>
          <w:b/>
          <w:sz w:val="27"/>
          <w:szCs w:val="27"/>
        </w:rPr>
        <w:t xml:space="preserve"> Совета Тбилисского сельского поселения Тбилисского района от 27 июня 2013 года № 968 «Об утверждении Положения о порядке владения, пользования и распоряжения муниципальным имуществом Тбилисского сельского поселения Тбилисского района»</w:t>
      </w:r>
    </w:p>
    <w:p w14:paraId="4338092B" w14:textId="77777777" w:rsidR="005267C4" w:rsidRPr="00504AC4" w:rsidRDefault="005267C4" w:rsidP="00876AB0">
      <w:pPr>
        <w:widowControl/>
        <w:suppressAutoHyphens w:val="0"/>
        <w:spacing w:line="240" w:lineRule="auto"/>
        <w:jc w:val="both"/>
        <w:textAlignment w:val="auto"/>
        <w:rPr>
          <w:rFonts w:eastAsia="Times New Roman" w:cs="Times New Roman"/>
          <w:kern w:val="0"/>
          <w:sz w:val="27"/>
          <w:szCs w:val="27"/>
          <w:lang w:eastAsia="ru-RU"/>
        </w:rPr>
      </w:pPr>
    </w:p>
    <w:p w14:paraId="57C49661" w14:textId="77777777" w:rsidR="009D7731" w:rsidRPr="00504AC4" w:rsidRDefault="009D7731" w:rsidP="009D7731">
      <w:pPr>
        <w:widowControl/>
        <w:numPr>
          <w:ilvl w:val="0"/>
          <w:numId w:val="1"/>
        </w:numPr>
        <w:suppressAutoHyphens w:val="0"/>
        <w:spacing w:line="240" w:lineRule="auto"/>
        <w:jc w:val="both"/>
        <w:textAlignment w:val="auto"/>
        <w:rPr>
          <w:rFonts w:eastAsia="Times New Roman" w:cs="Times New Roman"/>
          <w:kern w:val="0"/>
          <w:sz w:val="27"/>
          <w:szCs w:val="27"/>
          <w:lang w:eastAsia="ru-RU"/>
        </w:rPr>
      </w:pPr>
      <w:r w:rsidRPr="00504AC4">
        <w:rPr>
          <w:rFonts w:cs="Times New Roman"/>
          <w:sz w:val="27"/>
          <w:szCs w:val="27"/>
        </w:rPr>
        <w:t>В приложение внести следующие изменения:</w:t>
      </w:r>
    </w:p>
    <w:p w14:paraId="2BC9E653" w14:textId="77777777" w:rsidR="00161984" w:rsidRPr="00504AC4" w:rsidRDefault="00161984" w:rsidP="00161984">
      <w:pPr>
        <w:pStyle w:val="20"/>
        <w:tabs>
          <w:tab w:val="left" w:pos="709"/>
        </w:tabs>
        <w:spacing w:before="0" w:line="240" w:lineRule="auto"/>
        <w:rPr>
          <w:sz w:val="27"/>
          <w:szCs w:val="27"/>
        </w:rPr>
      </w:pPr>
      <w:r w:rsidRPr="00504AC4">
        <w:rPr>
          <w:sz w:val="27"/>
          <w:szCs w:val="27"/>
        </w:rPr>
        <w:tab/>
        <w:t>1.1. Пункт 7 дополнить подпунктами следующего содержания:</w:t>
      </w:r>
    </w:p>
    <w:p w14:paraId="7B95C4E2" w14:textId="77777777" w:rsidR="00B417E8" w:rsidRPr="00504AC4" w:rsidRDefault="00161984" w:rsidP="00B417E8">
      <w:pPr>
        <w:shd w:val="clear" w:color="auto" w:fill="FFFFFF"/>
        <w:suppressAutoHyphens w:val="0"/>
        <w:spacing w:line="240" w:lineRule="auto"/>
        <w:ind w:firstLine="709"/>
        <w:jc w:val="both"/>
        <w:textAlignment w:val="auto"/>
        <w:rPr>
          <w:rFonts w:eastAsia="Calibri" w:cs="Times New Roman"/>
          <w:kern w:val="0"/>
          <w:sz w:val="27"/>
          <w:szCs w:val="27"/>
          <w:lang w:eastAsia="en-US"/>
        </w:rPr>
      </w:pPr>
      <w:r w:rsidRPr="00504AC4">
        <w:rPr>
          <w:rFonts w:eastAsia="Calibri" w:cs="Times New Roman"/>
          <w:kern w:val="0"/>
          <w:sz w:val="27"/>
          <w:szCs w:val="27"/>
          <w:lang w:eastAsia="en-US"/>
        </w:rPr>
        <w:t>«7.</w:t>
      </w:r>
      <w:r w:rsidR="00A51C31" w:rsidRPr="00504AC4">
        <w:rPr>
          <w:rFonts w:eastAsia="Calibri" w:cs="Times New Roman"/>
          <w:kern w:val="0"/>
          <w:sz w:val="27"/>
          <w:szCs w:val="27"/>
          <w:lang w:eastAsia="en-US"/>
        </w:rPr>
        <w:t>3.</w:t>
      </w:r>
      <w:r w:rsidR="00303709" w:rsidRPr="00504AC4">
        <w:rPr>
          <w:rFonts w:eastAsia="Calibri" w:cs="Times New Roman"/>
          <w:kern w:val="0"/>
          <w:sz w:val="27"/>
          <w:szCs w:val="27"/>
          <w:lang w:eastAsia="en-US"/>
        </w:rPr>
        <w:t>8</w:t>
      </w:r>
      <w:r w:rsidR="00A51C31" w:rsidRPr="00504AC4">
        <w:rPr>
          <w:rFonts w:eastAsia="Calibri" w:cs="Times New Roman"/>
          <w:kern w:val="0"/>
          <w:sz w:val="27"/>
          <w:szCs w:val="27"/>
          <w:lang w:eastAsia="en-US"/>
        </w:rPr>
        <w:t>.</w:t>
      </w:r>
      <w:r w:rsidR="00303709" w:rsidRPr="00504AC4">
        <w:rPr>
          <w:rFonts w:eastAsia="Calibri" w:cs="Times New Roman"/>
          <w:kern w:val="0"/>
          <w:sz w:val="27"/>
          <w:szCs w:val="27"/>
          <w:lang w:eastAsia="en-US"/>
        </w:rPr>
        <w:t xml:space="preserve">1. </w:t>
      </w:r>
      <w:r w:rsidR="00B417E8" w:rsidRPr="00504AC4">
        <w:rPr>
          <w:rFonts w:eastAsia="Calibri" w:cs="Times New Roman"/>
          <w:kern w:val="0"/>
          <w:sz w:val="27"/>
          <w:szCs w:val="27"/>
          <w:lang w:eastAsia="en-US"/>
        </w:rPr>
        <w:t>Оплата недвижимого имущества, находящегося в государственной или в 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 арендуемого имущества, осуществляется единовременно или в рассрочку посредством ежемесячных или ежеквартальных выплат в равных долях. Срок рассрочки оплаты такого имущества при реализации преимущественного права на его приобретение устанавливается соответственно нормативным правовым актом Правительства Российской Федерации, законом субъекта Российской Федерации, муниципальным правовым актом, но не должен составлять менее пяти лет.</w:t>
      </w:r>
    </w:p>
    <w:p w14:paraId="3BAEFDED" w14:textId="77777777" w:rsidR="00B417E8" w:rsidRPr="00504AC4" w:rsidRDefault="00303709" w:rsidP="00B417E8">
      <w:pPr>
        <w:shd w:val="clear" w:color="auto" w:fill="FFFFFF"/>
        <w:suppressAutoHyphens w:val="0"/>
        <w:spacing w:line="240" w:lineRule="auto"/>
        <w:ind w:firstLine="709"/>
        <w:jc w:val="both"/>
        <w:textAlignment w:val="auto"/>
        <w:rPr>
          <w:rFonts w:eastAsia="Calibri" w:cs="Times New Roman"/>
          <w:kern w:val="0"/>
          <w:sz w:val="27"/>
          <w:szCs w:val="27"/>
          <w:lang w:eastAsia="en-US"/>
        </w:rPr>
      </w:pPr>
      <w:r w:rsidRPr="00504AC4">
        <w:rPr>
          <w:rFonts w:eastAsia="Calibri" w:cs="Times New Roman"/>
          <w:kern w:val="0"/>
          <w:sz w:val="27"/>
          <w:szCs w:val="27"/>
          <w:lang w:eastAsia="en-US"/>
        </w:rPr>
        <w:t xml:space="preserve">7.3.8.2. </w:t>
      </w:r>
      <w:r w:rsidR="00B417E8" w:rsidRPr="00504AC4">
        <w:rPr>
          <w:rFonts w:eastAsia="Calibri" w:cs="Times New Roman"/>
          <w:kern w:val="0"/>
          <w:sz w:val="27"/>
          <w:szCs w:val="27"/>
          <w:lang w:eastAsia="en-US"/>
        </w:rPr>
        <w:t>Право выбора порядка оплаты (единовременно или в рассрочку) приобретаемого арендуемого имущества, а также срока рассрочки в установленных в соответствии с настоящей стать</w:t>
      </w:r>
      <w:r w:rsidRPr="00504AC4">
        <w:rPr>
          <w:rFonts w:eastAsia="Calibri" w:cs="Times New Roman"/>
          <w:kern w:val="0"/>
          <w:sz w:val="27"/>
          <w:szCs w:val="27"/>
          <w:lang w:eastAsia="en-US"/>
        </w:rPr>
        <w:t>ё</w:t>
      </w:r>
      <w:r w:rsidR="00B417E8" w:rsidRPr="00504AC4">
        <w:rPr>
          <w:rFonts w:eastAsia="Calibri" w:cs="Times New Roman"/>
          <w:kern w:val="0"/>
          <w:sz w:val="27"/>
          <w:szCs w:val="27"/>
          <w:lang w:eastAsia="en-US"/>
        </w:rPr>
        <w:t>й пределах принадлежит субъекту малого или среднего предпринимательства при реализации преимущественного права на приобретение арендуемого имущества.</w:t>
      </w:r>
    </w:p>
    <w:p w14:paraId="43502F42" w14:textId="77777777" w:rsidR="00B417E8" w:rsidRPr="00504AC4" w:rsidRDefault="00303709" w:rsidP="00B417E8">
      <w:pPr>
        <w:shd w:val="clear" w:color="auto" w:fill="FFFFFF"/>
        <w:suppressAutoHyphens w:val="0"/>
        <w:spacing w:line="240" w:lineRule="auto"/>
        <w:ind w:firstLine="709"/>
        <w:jc w:val="both"/>
        <w:textAlignment w:val="auto"/>
        <w:rPr>
          <w:rFonts w:eastAsia="Calibri" w:cs="Times New Roman"/>
          <w:kern w:val="0"/>
          <w:sz w:val="27"/>
          <w:szCs w:val="27"/>
          <w:lang w:eastAsia="en-US"/>
        </w:rPr>
      </w:pPr>
      <w:r w:rsidRPr="00504AC4">
        <w:rPr>
          <w:rFonts w:eastAsia="Calibri" w:cs="Times New Roman"/>
          <w:kern w:val="0"/>
          <w:sz w:val="27"/>
          <w:szCs w:val="27"/>
          <w:lang w:eastAsia="en-US"/>
        </w:rPr>
        <w:t>7.3.8.</w:t>
      </w:r>
      <w:r w:rsidR="00B417E8" w:rsidRPr="00504AC4">
        <w:rPr>
          <w:rFonts w:eastAsia="Calibri" w:cs="Times New Roman"/>
          <w:kern w:val="0"/>
          <w:sz w:val="27"/>
          <w:szCs w:val="27"/>
          <w:lang w:eastAsia="en-US"/>
        </w:rPr>
        <w:t>3. На сумму денежных средств, по уплате которой предоставляется рассрочка, производится начисление процентов исходя из ставки, равной одной трети ставки рефинансирования Центрального банка Российской Федерации, действующей на дату опубликования объявления о продаже арендуемого имущества.</w:t>
      </w:r>
    </w:p>
    <w:p w14:paraId="7631DFB9" w14:textId="77777777" w:rsidR="00B417E8" w:rsidRPr="00504AC4" w:rsidRDefault="00303709" w:rsidP="00B417E8">
      <w:pPr>
        <w:shd w:val="clear" w:color="auto" w:fill="FFFFFF"/>
        <w:suppressAutoHyphens w:val="0"/>
        <w:spacing w:line="240" w:lineRule="auto"/>
        <w:ind w:firstLine="709"/>
        <w:jc w:val="both"/>
        <w:textAlignment w:val="auto"/>
        <w:rPr>
          <w:rFonts w:eastAsia="Calibri" w:cs="Times New Roman"/>
          <w:kern w:val="0"/>
          <w:sz w:val="27"/>
          <w:szCs w:val="27"/>
          <w:lang w:eastAsia="en-US"/>
        </w:rPr>
      </w:pPr>
      <w:r w:rsidRPr="00504AC4">
        <w:rPr>
          <w:rFonts w:eastAsia="Calibri" w:cs="Times New Roman"/>
          <w:kern w:val="0"/>
          <w:sz w:val="27"/>
          <w:szCs w:val="27"/>
          <w:lang w:eastAsia="en-US"/>
        </w:rPr>
        <w:t>7.3.8.</w:t>
      </w:r>
      <w:r w:rsidR="00B417E8" w:rsidRPr="00504AC4">
        <w:rPr>
          <w:rFonts w:eastAsia="Calibri" w:cs="Times New Roman"/>
          <w:kern w:val="0"/>
          <w:sz w:val="27"/>
          <w:szCs w:val="27"/>
          <w:lang w:eastAsia="en-US"/>
        </w:rPr>
        <w:t>4. Оплата приобретаемого в рассрочку арендуемого имущества может быть осуществлена досрочно на основании решения покупателя.</w:t>
      </w:r>
    </w:p>
    <w:p w14:paraId="7260B9DC" w14:textId="77777777" w:rsidR="00B417E8" w:rsidRPr="00504AC4" w:rsidRDefault="00303709" w:rsidP="00B417E8">
      <w:pPr>
        <w:shd w:val="clear" w:color="auto" w:fill="FFFFFF"/>
        <w:suppressAutoHyphens w:val="0"/>
        <w:spacing w:line="240" w:lineRule="auto"/>
        <w:ind w:firstLine="709"/>
        <w:jc w:val="both"/>
        <w:textAlignment w:val="auto"/>
        <w:rPr>
          <w:rFonts w:eastAsia="Calibri" w:cs="Times New Roman"/>
          <w:kern w:val="0"/>
          <w:sz w:val="27"/>
          <w:szCs w:val="27"/>
          <w:lang w:eastAsia="en-US"/>
        </w:rPr>
      </w:pPr>
      <w:r w:rsidRPr="00504AC4">
        <w:rPr>
          <w:rFonts w:eastAsia="Calibri" w:cs="Times New Roman"/>
          <w:kern w:val="0"/>
          <w:sz w:val="27"/>
          <w:szCs w:val="27"/>
          <w:lang w:eastAsia="en-US"/>
        </w:rPr>
        <w:t>7.3.8.</w:t>
      </w:r>
      <w:r w:rsidR="00B417E8" w:rsidRPr="00504AC4">
        <w:rPr>
          <w:rFonts w:eastAsia="Calibri" w:cs="Times New Roman"/>
          <w:kern w:val="0"/>
          <w:sz w:val="27"/>
          <w:szCs w:val="27"/>
          <w:lang w:eastAsia="en-US"/>
        </w:rPr>
        <w:t>5. В случае если арендуемое имущество приобретается арендатором в рассрочку, указанное имущество находится в залоге у продавца до полной его оплаты. Условия договора купли-продажи арендуемого имущества о неприме</w:t>
      </w:r>
      <w:r w:rsidR="00504AC4">
        <w:rPr>
          <w:rFonts w:eastAsia="Calibri" w:cs="Times New Roman"/>
          <w:kern w:val="0"/>
          <w:sz w:val="27"/>
          <w:szCs w:val="27"/>
          <w:lang w:eastAsia="en-US"/>
        </w:rPr>
        <w:t>нении данного правила ничтожны.</w:t>
      </w:r>
    </w:p>
    <w:p w14:paraId="03C71E4B" w14:textId="77777777" w:rsidR="00B417E8" w:rsidRPr="00504AC4" w:rsidRDefault="00303709" w:rsidP="00B417E8">
      <w:pPr>
        <w:shd w:val="clear" w:color="auto" w:fill="FFFFFF"/>
        <w:suppressAutoHyphens w:val="0"/>
        <w:spacing w:line="240" w:lineRule="auto"/>
        <w:ind w:firstLine="709"/>
        <w:jc w:val="both"/>
        <w:textAlignment w:val="auto"/>
        <w:rPr>
          <w:rFonts w:eastAsia="Calibri" w:cs="Times New Roman"/>
          <w:kern w:val="0"/>
          <w:sz w:val="27"/>
          <w:szCs w:val="27"/>
          <w:lang w:eastAsia="en-US"/>
        </w:rPr>
      </w:pPr>
      <w:r w:rsidRPr="00504AC4">
        <w:rPr>
          <w:rFonts w:eastAsia="Calibri" w:cs="Times New Roman"/>
          <w:kern w:val="0"/>
          <w:sz w:val="27"/>
          <w:szCs w:val="27"/>
          <w:lang w:eastAsia="en-US"/>
        </w:rPr>
        <w:t xml:space="preserve">7.3.8.6. </w:t>
      </w:r>
      <w:r w:rsidR="00B417E8" w:rsidRPr="00504AC4">
        <w:rPr>
          <w:rFonts w:eastAsia="Calibri" w:cs="Times New Roman"/>
          <w:kern w:val="0"/>
          <w:sz w:val="27"/>
          <w:szCs w:val="27"/>
          <w:lang w:eastAsia="en-US"/>
        </w:rPr>
        <w:t>В случае приобретения субъектом малого или среднего предпринимательства арендуемого имущества в рассрочку продавец обязан в течение тридцати дней со дня обращения субъекта малого или среднего предпринимательства заключить дополнительное соглашение к договору купли-продажи недвижимого имущества, заключ</w:t>
      </w:r>
      <w:r w:rsidRPr="00504AC4">
        <w:rPr>
          <w:rFonts w:eastAsia="Calibri" w:cs="Times New Roman"/>
          <w:kern w:val="0"/>
          <w:sz w:val="27"/>
          <w:szCs w:val="27"/>
          <w:lang w:eastAsia="en-US"/>
        </w:rPr>
        <w:t>ё</w:t>
      </w:r>
      <w:r w:rsidR="00B417E8" w:rsidRPr="00504AC4">
        <w:rPr>
          <w:rFonts w:eastAsia="Calibri" w:cs="Times New Roman"/>
          <w:kern w:val="0"/>
          <w:sz w:val="27"/>
          <w:szCs w:val="27"/>
          <w:lang w:eastAsia="en-US"/>
        </w:rPr>
        <w:t xml:space="preserve">нному до принятия в 2020 году органом </w:t>
      </w:r>
      <w:r w:rsidR="00B417E8" w:rsidRPr="00504AC4">
        <w:rPr>
          <w:rFonts w:eastAsia="Calibri" w:cs="Times New Roman"/>
          <w:kern w:val="0"/>
          <w:sz w:val="27"/>
          <w:szCs w:val="27"/>
          <w:lang w:eastAsia="en-US"/>
        </w:rPr>
        <w:lastRenderedPageBreak/>
        <w:t>государственной власти субъекта Российской Федерации и (или) органом местного самоуправления в соответствии со стать</w:t>
      </w:r>
      <w:r w:rsidRPr="00504AC4">
        <w:rPr>
          <w:rFonts w:eastAsia="Calibri" w:cs="Times New Roman"/>
          <w:kern w:val="0"/>
          <w:sz w:val="27"/>
          <w:szCs w:val="27"/>
          <w:lang w:eastAsia="en-US"/>
        </w:rPr>
        <w:t>ё</w:t>
      </w:r>
      <w:r w:rsidR="00B417E8" w:rsidRPr="00504AC4">
        <w:rPr>
          <w:rFonts w:eastAsia="Calibri" w:cs="Times New Roman"/>
          <w:kern w:val="0"/>
          <w:sz w:val="27"/>
          <w:szCs w:val="27"/>
          <w:lang w:eastAsia="en-US"/>
        </w:rPr>
        <w:t>й 11 Федерального закона от 21 декабря 1994 года N 68-ФЗ "О защите населения и территорий от чрезвычайных ситуаций природного и техногенного характера" решения о введении режима повышенной готовности или чрезвычайной ситуации на территории субъекта Российской Федерации и (или) муниципального образования. Такое дополнительное соглашение должно предусматривать отсрочку уплаты платежей, предусмотренных в 2020 году, на срок от шести до двенадцати месяцев (далее - отсрочка). Проценты, предусмотренные частью 3 настоящей статьи, на сумму денежных средств, по уплате которой предоставляется отсрочка, в период предоставления отсрочки не начисляются. Штрафы, неустойки или иные меры ответственности в связи с несоблюдением субъектом малого или среднего предпринимательства изначально установленных договором купли-продажи недвижимого имущества порядка и сроков внесения платы за приобретаемое в рассрочку арендуемое имущество, в том числе в случаях, если такие меры предусмотрены договором, в период предоставления отсрочки не применяются. Установление дополнительных платежей, подлежащих уплате субъектом малого или среднего предпринимательства в связи с предоставлением отсрочки, в том числе за заключение дополнительного соглашения, указанного в настоящей части, не допускается.</w:t>
      </w:r>
    </w:p>
    <w:p w14:paraId="08E1CFFB" w14:textId="77777777" w:rsidR="00161984" w:rsidRPr="00504AC4" w:rsidRDefault="00303709" w:rsidP="00B417E8">
      <w:pPr>
        <w:shd w:val="clear" w:color="auto" w:fill="FFFFFF"/>
        <w:suppressAutoHyphens w:val="0"/>
        <w:spacing w:line="240" w:lineRule="auto"/>
        <w:ind w:firstLine="709"/>
        <w:jc w:val="both"/>
        <w:textAlignment w:val="auto"/>
        <w:rPr>
          <w:rFonts w:eastAsia="Calibri" w:cs="Times New Roman"/>
          <w:kern w:val="0"/>
          <w:sz w:val="27"/>
          <w:szCs w:val="27"/>
          <w:lang w:eastAsia="en-US"/>
        </w:rPr>
      </w:pPr>
      <w:r w:rsidRPr="00504AC4">
        <w:rPr>
          <w:rFonts w:eastAsia="Calibri" w:cs="Times New Roman"/>
          <w:kern w:val="0"/>
          <w:sz w:val="27"/>
          <w:szCs w:val="27"/>
          <w:lang w:eastAsia="en-US"/>
        </w:rPr>
        <w:t>7.3.8.7.</w:t>
      </w:r>
      <w:r w:rsidR="00212586" w:rsidRPr="00504AC4">
        <w:rPr>
          <w:rFonts w:eastAsia="Calibri" w:cs="Times New Roman"/>
          <w:kern w:val="0"/>
          <w:sz w:val="27"/>
          <w:szCs w:val="27"/>
          <w:lang w:eastAsia="en-US"/>
        </w:rPr>
        <w:t xml:space="preserve"> </w:t>
      </w:r>
      <w:r w:rsidR="00B417E8" w:rsidRPr="00504AC4">
        <w:rPr>
          <w:rFonts w:eastAsia="Calibri" w:cs="Times New Roman"/>
          <w:kern w:val="0"/>
          <w:sz w:val="27"/>
          <w:szCs w:val="27"/>
          <w:lang w:eastAsia="en-US"/>
        </w:rPr>
        <w:t>Стоимость неотделимых улучшений арендуемого имущества засчитывается в сч</w:t>
      </w:r>
      <w:r w:rsidRPr="00504AC4">
        <w:rPr>
          <w:rFonts w:eastAsia="Calibri" w:cs="Times New Roman"/>
          <w:kern w:val="0"/>
          <w:sz w:val="27"/>
          <w:szCs w:val="27"/>
          <w:lang w:eastAsia="en-US"/>
        </w:rPr>
        <w:t>ё</w:t>
      </w:r>
      <w:r w:rsidR="00B417E8" w:rsidRPr="00504AC4">
        <w:rPr>
          <w:rFonts w:eastAsia="Calibri" w:cs="Times New Roman"/>
          <w:kern w:val="0"/>
          <w:sz w:val="27"/>
          <w:szCs w:val="27"/>
          <w:lang w:eastAsia="en-US"/>
        </w:rPr>
        <w:t>т оплаты приобретаемого арендуемого имущества в случае, если указанные улучшения осущес</w:t>
      </w:r>
      <w:r w:rsidR="00504AC4">
        <w:rPr>
          <w:rFonts w:eastAsia="Calibri" w:cs="Times New Roman"/>
          <w:kern w:val="0"/>
          <w:sz w:val="27"/>
          <w:szCs w:val="27"/>
          <w:lang w:eastAsia="en-US"/>
        </w:rPr>
        <w:t>твлены с согласия арендодателей</w:t>
      </w:r>
      <w:r w:rsidRPr="00504AC4">
        <w:rPr>
          <w:rFonts w:eastAsia="Calibri" w:cs="Times New Roman"/>
          <w:kern w:val="0"/>
          <w:sz w:val="27"/>
          <w:szCs w:val="27"/>
          <w:lang w:eastAsia="en-US"/>
        </w:rPr>
        <w:t>».</w:t>
      </w:r>
    </w:p>
    <w:p w14:paraId="59F49484" w14:textId="77777777" w:rsidR="0087039B" w:rsidRPr="00504AC4" w:rsidRDefault="0087039B" w:rsidP="0000019A">
      <w:pPr>
        <w:tabs>
          <w:tab w:val="left" w:pos="1301"/>
        </w:tabs>
        <w:suppressAutoHyphens w:val="0"/>
        <w:spacing w:line="240" w:lineRule="auto"/>
        <w:ind w:firstLine="709"/>
        <w:jc w:val="both"/>
        <w:textAlignment w:val="auto"/>
        <w:rPr>
          <w:rFonts w:eastAsia="Calibri" w:cs="Times New Roman"/>
          <w:kern w:val="0"/>
          <w:sz w:val="27"/>
          <w:szCs w:val="27"/>
          <w:lang w:eastAsia="en-US"/>
        </w:rPr>
      </w:pPr>
    </w:p>
    <w:p w14:paraId="16F27EF9" w14:textId="77777777" w:rsidR="0087039B" w:rsidRPr="00504AC4" w:rsidRDefault="0087039B" w:rsidP="0000019A">
      <w:pPr>
        <w:tabs>
          <w:tab w:val="left" w:pos="1301"/>
        </w:tabs>
        <w:suppressAutoHyphens w:val="0"/>
        <w:spacing w:line="240" w:lineRule="auto"/>
        <w:ind w:firstLine="709"/>
        <w:jc w:val="both"/>
        <w:textAlignment w:val="auto"/>
        <w:rPr>
          <w:rFonts w:eastAsia="Calibri" w:cs="Times New Roman"/>
          <w:kern w:val="0"/>
          <w:sz w:val="27"/>
          <w:szCs w:val="27"/>
          <w:lang w:eastAsia="en-US"/>
        </w:rPr>
      </w:pPr>
    </w:p>
    <w:p w14:paraId="6FFDC2F6" w14:textId="77777777" w:rsidR="00303709" w:rsidRPr="00504AC4" w:rsidRDefault="00303709" w:rsidP="0000019A">
      <w:pPr>
        <w:tabs>
          <w:tab w:val="left" w:pos="1301"/>
        </w:tabs>
        <w:suppressAutoHyphens w:val="0"/>
        <w:spacing w:line="240" w:lineRule="auto"/>
        <w:ind w:firstLine="709"/>
        <w:jc w:val="both"/>
        <w:textAlignment w:val="auto"/>
        <w:rPr>
          <w:rFonts w:eastAsia="Calibri" w:cs="Times New Roman"/>
          <w:kern w:val="0"/>
          <w:sz w:val="27"/>
          <w:szCs w:val="27"/>
          <w:lang w:eastAsia="en-US"/>
        </w:rPr>
      </w:pPr>
    </w:p>
    <w:p w14:paraId="752D5385" w14:textId="77777777" w:rsidR="00504AC4" w:rsidRDefault="00504AC4" w:rsidP="0087039B">
      <w:pPr>
        <w:widowControl/>
        <w:suppressAutoHyphens w:val="0"/>
        <w:spacing w:line="240" w:lineRule="auto"/>
        <w:jc w:val="both"/>
        <w:textAlignment w:val="auto"/>
        <w:rPr>
          <w:rFonts w:eastAsia="Times New Roman" w:cs="Times New Roman"/>
          <w:kern w:val="0"/>
          <w:sz w:val="27"/>
          <w:szCs w:val="27"/>
          <w:lang w:eastAsia="ru-RU"/>
        </w:rPr>
      </w:pPr>
      <w:r>
        <w:rPr>
          <w:rFonts w:eastAsia="Times New Roman" w:cs="Times New Roman"/>
          <w:kern w:val="0"/>
          <w:sz w:val="27"/>
          <w:szCs w:val="27"/>
          <w:lang w:eastAsia="ru-RU"/>
        </w:rPr>
        <w:t xml:space="preserve">Глава Тбилисского сельского </w:t>
      </w:r>
      <w:r w:rsidR="0087039B" w:rsidRPr="00504AC4">
        <w:rPr>
          <w:rFonts w:eastAsia="Times New Roman" w:cs="Times New Roman"/>
          <w:kern w:val="0"/>
          <w:sz w:val="27"/>
          <w:szCs w:val="27"/>
          <w:lang w:eastAsia="ru-RU"/>
        </w:rPr>
        <w:t xml:space="preserve">поселения </w:t>
      </w:r>
    </w:p>
    <w:p w14:paraId="66EA14C4" w14:textId="77777777" w:rsidR="0087039B" w:rsidRPr="00504AC4" w:rsidRDefault="0087039B" w:rsidP="0087039B">
      <w:pPr>
        <w:widowControl/>
        <w:suppressAutoHyphens w:val="0"/>
        <w:spacing w:line="240" w:lineRule="auto"/>
        <w:jc w:val="both"/>
        <w:textAlignment w:val="auto"/>
        <w:rPr>
          <w:rFonts w:eastAsia="Times New Roman" w:cs="Times New Roman"/>
          <w:kern w:val="0"/>
          <w:sz w:val="27"/>
          <w:szCs w:val="27"/>
          <w:lang w:eastAsia="ru-RU"/>
        </w:rPr>
      </w:pPr>
      <w:r w:rsidRPr="00504AC4">
        <w:rPr>
          <w:rFonts w:eastAsia="Times New Roman" w:cs="Times New Roman"/>
          <w:kern w:val="0"/>
          <w:sz w:val="27"/>
          <w:szCs w:val="27"/>
          <w:lang w:eastAsia="ru-RU"/>
        </w:rPr>
        <w:t>Тбилисского района</w:t>
      </w:r>
      <w:r w:rsidRPr="00504AC4">
        <w:rPr>
          <w:rFonts w:eastAsia="Times New Roman" w:cs="Times New Roman"/>
          <w:kern w:val="0"/>
          <w:sz w:val="27"/>
          <w:szCs w:val="27"/>
          <w:lang w:eastAsia="ru-RU"/>
        </w:rPr>
        <w:tab/>
      </w:r>
      <w:r w:rsidRPr="00504AC4">
        <w:rPr>
          <w:rFonts w:eastAsia="Times New Roman" w:cs="Times New Roman"/>
          <w:kern w:val="0"/>
          <w:sz w:val="27"/>
          <w:szCs w:val="27"/>
          <w:lang w:eastAsia="ru-RU"/>
        </w:rPr>
        <w:tab/>
      </w:r>
      <w:r w:rsidRPr="00504AC4">
        <w:rPr>
          <w:rFonts w:eastAsia="Times New Roman" w:cs="Times New Roman"/>
          <w:kern w:val="0"/>
          <w:sz w:val="27"/>
          <w:szCs w:val="27"/>
          <w:lang w:eastAsia="ru-RU"/>
        </w:rPr>
        <w:tab/>
      </w:r>
      <w:r w:rsidRPr="00504AC4">
        <w:rPr>
          <w:rFonts w:eastAsia="Times New Roman" w:cs="Times New Roman"/>
          <w:kern w:val="0"/>
          <w:sz w:val="27"/>
          <w:szCs w:val="27"/>
          <w:lang w:eastAsia="ru-RU"/>
        </w:rPr>
        <w:tab/>
      </w:r>
      <w:r w:rsidRPr="00504AC4">
        <w:rPr>
          <w:rFonts w:eastAsia="Times New Roman" w:cs="Times New Roman"/>
          <w:kern w:val="0"/>
          <w:sz w:val="27"/>
          <w:szCs w:val="27"/>
          <w:lang w:eastAsia="ru-RU"/>
        </w:rPr>
        <w:tab/>
      </w:r>
      <w:r w:rsidRPr="00504AC4">
        <w:rPr>
          <w:rFonts w:eastAsia="Times New Roman" w:cs="Times New Roman"/>
          <w:kern w:val="0"/>
          <w:sz w:val="27"/>
          <w:szCs w:val="27"/>
          <w:lang w:eastAsia="ru-RU"/>
        </w:rPr>
        <w:tab/>
      </w:r>
      <w:r w:rsidR="00504AC4">
        <w:rPr>
          <w:rFonts w:eastAsia="Times New Roman" w:cs="Times New Roman"/>
          <w:kern w:val="0"/>
          <w:sz w:val="27"/>
          <w:szCs w:val="27"/>
          <w:lang w:eastAsia="ru-RU"/>
        </w:rPr>
        <w:tab/>
      </w:r>
      <w:r w:rsidR="00504AC4">
        <w:rPr>
          <w:rFonts w:eastAsia="Times New Roman" w:cs="Times New Roman"/>
          <w:kern w:val="0"/>
          <w:sz w:val="27"/>
          <w:szCs w:val="27"/>
          <w:lang w:eastAsia="ru-RU"/>
        </w:rPr>
        <w:tab/>
      </w:r>
      <w:r w:rsidRPr="00504AC4">
        <w:rPr>
          <w:rFonts w:eastAsia="Times New Roman" w:cs="Times New Roman"/>
          <w:kern w:val="0"/>
          <w:sz w:val="27"/>
          <w:szCs w:val="27"/>
          <w:lang w:eastAsia="ru-RU"/>
        </w:rPr>
        <w:t xml:space="preserve">А.Н. Стойкин </w:t>
      </w:r>
    </w:p>
    <w:p w14:paraId="3D2BA25B" w14:textId="77777777" w:rsidR="0087039B" w:rsidRPr="00504AC4" w:rsidRDefault="0087039B" w:rsidP="0087039B">
      <w:pPr>
        <w:widowControl/>
        <w:suppressAutoHyphens w:val="0"/>
        <w:spacing w:line="240" w:lineRule="auto"/>
        <w:jc w:val="both"/>
        <w:textAlignment w:val="auto"/>
        <w:rPr>
          <w:rFonts w:eastAsia="Times New Roman" w:cs="Times New Roman"/>
          <w:kern w:val="0"/>
          <w:sz w:val="27"/>
          <w:szCs w:val="27"/>
          <w:lang w:eastAsia="ru-RU"/>
        </w:rPr>
      </w:pPr>
    </w:p>
    <w:sectPr w:rsidR="0087039B" w:rsidRPr="00504AC4">
      <w:pgSz w:w="11906" w:h="16838"/>
      <w:pgMar w:top="1134" w:right="567" w:bottom="720"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9839BF" w14:textId="77777777" w:rsidR="007F2847" w:rsidRDefault="007F2847">
      <w:r>
        <w:separator/>
      </w:r>
    </w:p>
  </w:endnote>
  <w:endnote w:type="continuationSeparator" w:id="0">
    <w:p w14:paraId="615C6EB6" w14:textId="77777777" w:rsidR="007F2847" w:rsidRDefault="007F28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5B263C" w14:textId="77777777" w:rsidR="007F2847" w:rsidRDefault="007F2847">
      <w:r>
        <w:separator/>
      </w:r>
    </w:p>
  </w:footnote>
  <w:footnote w:type="continuationSeparator" w:id="0">
    <w:p w14:paraId="58298718" w14:textId="77777777" w:rsidR="007F2847" w:rsidRDefault="007F28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86912"/>
    <w:multiLevelType w:val="multilevel"/>
    <w:tmpl w:val="1574804A"/>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 w15:restartNumberingAfterBreak="0">
    <w:nsid w:val="0E1F75BD"/>
    <w:multiLevelType w:val="multilevel"/>
    <w:tmpl w:val="31726292"/>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15:restartNumberingAfterBreak="0">
    <w:nsid w:val="1FFD6B6C"/>
    <w:multiLevelType w:val="multilevel"/>
    <w:tmpl w:val="8536F56E"/>
    <w:lvl w:ilvl="0">
      <w:start w:val="1"/>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16cid:durableId="547451082">
    <w:abstractNumId w:val="0"/>
  </w:num>
  <w:num w:numId="2" w16cid:durableId="1171723737">
    <w:abstractNumId w:val="1"/>
  </w:num>
  <w:num w:numId="3" w16cid:durableId="153565257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504"/>
    <w:rsid w:val="0000019A"/>
    <w:rsid w:val="00021A45"/>
    <w:rsid w:val="00026437"/>
    <w:rsid w:val="00034722"/>
    <w:rsid w:val="00040051"/>
    <w:rsid w:val="00060F02"/>
    <w:rsid w:val="0006450E"/>
    <w:rsid w:val="00161984"/>
    <w:rsid w:val="00163BF5"/>
    <w:rsid w:val="001859DE"/>
    <w:rsid w:val="00207C7A"/>
    <w:rsid w:val="00212586"/>
    <w:rsid w:val="00267656"/>
    <w:rsid w:val="002A67C5"/>
    <w:rsid w:val="002C19A7"/>
    <w:rsid w:val="00303709"/>
    <w:rsid w:val="00337504"/>
    <w:rsid w:val="0037340C"/>
    <w:rsid w:val="003B2B1E"/>
    <w:rsid w:val="003E3562"/>
    <w:rsid w:val="00431251"/>
    <w:rsid w:val="004E7C9F"/>
    <w:rsid w:val="005038D0"/>
    <w:rsid w:val="00504AC4"/>
    <w:rsid w:val="0052077C"/>
    <w:rsid w:val="005267C4"/>
    <w:rsid w:val="00546840"/>
    <w:rsid w:val="0055252B"/>
    <w:rsid w:val="005C4248"/>
    <w:rsid w:val="00601CB6"/>
    <w:rsid w:val="006707B1"/>
    <w:rsid w:val="006D2472"/>
    <w:rsid w:val="00722C47"/>
    <w:rsid w:val="00737909"/>
    <w:rsid w:val="007C1B30"/>
    <w:rsid w:val="007F2847"/>
    <w:rsid w:val="008028D3"/>
    <w:rsid w:val="00810DCB"/>
    <w:rsid w:val="008162B1"/>
    <w:rsid w:val="00835688"/>
    <w:rsid w:val="0087039B"/>
    <w:rsid w:val="00876AB0"/>
    <w:rsid w:val="008C702D"/>
    <w:rsid w:val="008E2BA3"/>
    <w:rsid w:val="00930E29"/>
    <w:rsid w:val="009D7731"/>
    <w:rsid w:val="00A04E04"/>
    <w:rsid w:val="00A05F83"/>
    <w:rsid w:val="00A22A59"/>
    <w:rsid w:val="00A40F9F"/>
    <w:rsid w:val="00A431FB"/>
    <w:rsid w:val="00A51C31"/>
    <w:rsid w:val="00A5647D"/>
    <w:rsid w:val="00A61E9E"/>
    <w:rsid w:val="00A65B36"/>
    <w:rsid w:val="00AA2033"/>
    <w:rsid w:val="00AD3FF4"/>
    <w:rsid w:val="00B41031"/>
    <w:rsid w:val="00B417E8"/>
    <w:rsid w:val="00B45F20"/>
    <w:rsid w:val="00B57264"/>
    <w:rsid w:val="00B73A10"/>
    <w:rsid w:val="00BC0390"/>
    <w:rsid w:val="00BD0317"/>
    <w:rsid w:val="00C95271"/>
    <w:rsid w:val="00C958D9"/>
    <w:rsid w:val="00CA77FD"/>
    <w:rsid w:val="00CD515F"/>
    <w:rsid w:val="00CD6020"/>
    <w:rsid w:val="00CE2DEC"/>
    <w:rsid w:val="00CE72F4"/>
    <w:rsid w:val="00D02C43"/>
    <w:rsid w:val="00D72AB0"/>
    <w:rsid w:val="00DF4059"/>
    <w:rsid w:val="00ED13C3"/>
    <w:rsid w:val="00EE44F8"/>
    <w:rsid w:val="00F37A03"/>
    <w:rsid w:val="00F9198C"/>
    <w:rsid w:val="00FD61C3"/>
    <w:rsid w:val="00FF42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82E1970"/>
  <w15:chartTrackingRefBased/>
  <w15:docId w15:val="{2216DA91-16B6-4EB1-8A6B-F6CB4BC1C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spacing w:line="100" w:lineRule="atLeast"/>
      <w:textAlignment w:val="baseline"/>
    </w:pPr>
    <w:rPr>
      <w:rFonts w:eastAsia="Lucida Sans Unicode" w:cs="Tahoma"/>
      <w:kern w:val="1"/>
      <w:sz w:val="24"/>
      <w:szCs w:val="24"/>
      <w:lang w:eastAsia="ar-SA"/>
    </w:rPr>
  </w:style>
  <w:style w:type="paragraph" w:styleId="1">
    <w:name w:val="heading 1"/>
    <w:basedOn w:val="a"/>
    <w:next w:val="a"/>
    <w:qFormat/>
    <w:rsid w:val="00B57264"/>
    <w:pPr>
      <w:keepNext/>
      <w:widowControl/>
      <w:numPr>
        <w:numId w:val="2"/>
      </w:numPr>
      <w:spacing w:line="240" w:lineRule="auto"/>
      <w:textAlignment w:val="auto"/>
      <w:outlineLvl w:val="0"/>
    </w:pPr>
    <w:rPr>
      <w:rFonts w:eastAsia="Times New Roman" w:cs="Times New Roman"/>
      <w:kern w:val="0"/>
      <w:sz w:val="28"/>
      <w:szCs w:val="20"/>
    </w:rPr>
  </w:style>
  <w:style w:type="character" w:default="1" w:styleId="a0">
    <w:name w:val="Default Paragraph Font"/>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Основной шрифт абзаца1"/>
  </w:style>
  <w:style w:type="character" w:customStyle="1" w:styleId="a3">
    <w:name w:val="Символ нумерации"/>
  </w:style>
  <w:style w:type="character" w:customStyle="1" w:styleId="a4">
    <w:name w:val="Верхний колонтитул Знак"/>
    <w:basedOn w:val="10"/>
  </w:style>
  <w:style w:type="character" w:customStyle="1" w:styleId="a5">
    <w:name w:val="Нижний колонтитул Знак"/>
    <w:basedOn w:val="10"/>
  </w:style>
  <w:style w:type="character" w:customStyle="1" w:styleId="a6">
    <w:name w:val="Текст выноски Знак"/>
    <w:rPr>
      <w:rFonts w:ascii="Tahoma" w:hAnsi="Tahoma"/>
      <w:sz w:val="16"/>
      <w:szCs w:val="16"/>
    </w:rPr>
  </w:style>
  <w:style w:type="paragraph" w:customStyle="1" w:styleId="11">
    <w:name w:val="Обычный1"/>
    <w:pPr>
      <w:widowControl w:val="0"/>
      <w:suppressAutoHyphens/>
      <w:spacing w:line="100" w:lineRule="atLeast"/>
      <w:textAlignment w:val="baseline"/>
    </w:pPr>
    <w:rPr>
      <w:rFonts w:eastAsia="Lucida Sans Unicode" w:cs="Tahoma"/>
      <w:kern w:val="1"/>
      <w:sz w:val="24"/>
      <w:szCs w:val="24"/>
      <w:lang w:eastAsia="ar-SA"/>
    </w:rPr>
  </w:style>
  <w:style w:type="paragraph" w:customStyle="1" w:styleId="12">
    <w:name w:val="Название1"/>
    <w:basedOn w:val="a"/>
    <w:next w:val="a7"/>
    <w:pPr>
      <w:keepNext/>
      <w:spacing w:before="240" w:after="120"/>
    </w:pPr>
    <w:rPr>
      <w:rFonts w:ascii="Arial" w:hAnsi="Arial"/>
      <w:sz w:val="28"/>
      <w:szCs w:val="28"/>
    </w:rPr>
  </w:style>
  <w:style w:type="paragraph" w:styleId="a7">
    <w:name w:val="Body Text"/>
    <w:basedOn w:val="a"/>
    <w:pPr>
      <w:spacing w:after="120"/>
    </w:pPr>
  </w:style>
  <w:style w:type="paragraph" w:styleId="a8">
    <w:name w:val="Title"/>
    <w:basedOn w:val="a"/>
    <w:next w:val="a7"/>
    <w:pPr>
      <w:keepNext/>
      <w:spacing w:before="240" w:after="120"/>
    </w:pPr>
    <w:rPr>
      <w:rFonts w:ascii="Arial" w:eastAsia="MS Mincho" w:hAnsi="Arial"/>
      <w:sz w:val="28"/>
      <w:szCs w:val="28"/>
    </w:rPr>
  </w:style>
  <w:style w:type="paragraph" w:styleId="a9">
    <w:name w:val="Название"/>
    <w:basedOn w:val="a8"/>
    <w:next w:val="aa"/>
    <w:qFormat/>
  </w:style>
  <w:style w:type="paragraph" w:styleId="aa">
    <w:name w:val="Subtitle"/>
    <w:basedOn w:val="12"/>
    <w:next w:val="a7"/>
    <w:qFormat/>
    <w:pPr>
      <w:jc w:val="center"/>
    </w:pPr>
    <w:rPr>
      <w:i/>
      <w:iCs/>
    </w:rPr>
  </w:style>
  <w:style w:type="paragraph" w:styleId="ab">
    <w:name w:val="List"/>
    <w:basedOn w:val="a7"/>
  </w:style>
  <w:style w:type="paragraph" w:customStyle="1" w:styleId="13">
    <w:name w:val="Название объекта1"/>
    <w:basedOn w:val="a"/>
    <w:pPr>
      <w:suppressLineNumbers/>
      <w:spacing w:before="120" w:after="120"/>
    </w:pPr>
    <w:rPr>
      <w:i/>
      <w:iCs/>
    </w:rPr>
  </w:style>
  <w:style w:type="paragraph" w:customStyle="1" w:styleId="14">
    <w:name w:val="Указатель1"/>
    <w:basedOn w:val="a"/>
    <w:pPr>
      <w:suppressLineNumbers/>
    </w:pPr>
  </w:style>
  <w:style w:type="paragraph" w:customStyle="1" w:styleId="ac">
    <w:name w:val="Содержимое таблицы"/>
    <w:basedOn w:val="a"/>
    <w:pPr>
      <w:suppressLineNumbers/>
    </w:pPr>
  </w:style>
  <w:style w:type="paragraph" w:styleId="ad">
    <w:name w:val="header"/>
    <w:basedOn w:val="11"/>
    <w:pPr>
      <w:tabs>
        <w:tab w:val="center" w:pos="4677"/>
        <w:tab w:val="right" w:pos="9355"/>
      </w:tabs>
    </w:pPr>
  </w:style>
  <w:style w:type="paragraph" w:styleId="ae">
    <w:name w:val="footer"/>
    <w:basedOn w:val="11"/>
    <w:pPr>
      <w:tabs>
        <w:tab w:val="center" w:pos="4677"/>
        <w:tab w:val="right" w:pos="9355"/>
      </w:tabs>
    </w:pPr>
  </w:style>
  <w:style w:type="paragraph" w:styleId="af">
    <w:name w:val="Balloon Text"/>
    <w:basedOn w:val="11"/>
    <w:rPr>
      <w:rFonts w:ascii="Tahoma" w:hAnsi="Tahoma"/>
      <w:sz w:val="16"/>
      <w:szCs w:val="16"/>
    </w:rPr>
  </w:style>
  <w:style w:type="character" w:customStyle="1" w:styleId="2">
    <w:name w:val="Основной текст (2)_"/>
    <w:link w:val="20"/>
    <w:rsid w:val="009D7731"/>
    <w:rPr>
      <w:sz w:val="28"/>
      <w:szCs w:val="28"/>
      <w:shd w:val="clear" w:color="auto" w:fill="FFFFFF"/>
    </w:rPr>
  </w:style>
  <w:style w:type="paragraph" w:customStyle="1" w:styleId="20">
    <w:name w:val="Основной текст (2)"/>
    <w:basedOn w:val="a"/>
    <w:link w:val="2"/>
    <w:rsid w:val="009D7731"/>
    <w:pPr>
      <w:shd w:val="clear" w:color="auto" w:fill="FFFFFF"/>
      <w:suppressAutoHyphens w:val="0"/>
      <w:spacing w:before="600" w:line="322" w:lineRule="exact"/>
      <w:jc w:val="both"/>
      <w:textAlignment w:val="auto"/>
    </w:pPr>
    <w:rPr>
      <w:rFonts w:eastAsia="Times New Roman" w:cs="Times New Roman"/>
      <w:kern w:val="0"/>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2392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938</Words>
  <Characters>5347</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Тбилисского с\п</Company>
  <LinksUpToDate>false</LinksUpToDate>
  <CharactersWithSpaces>6273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Koshevaya</dc:creator>
  <cp:keywords/>
  <cp:lastModifiedBy>SAdmin</cp:lastModifiedBy>
  <cp:revision>3</cp:revision>
  <cp:lastPrinted>2022-05-06T10:54:00Z</cp:lastPrinted>
  <dcterms:created xsi:type="dcterms:W3CDTF">2022-05-30T10:58:00Z</dcterms:created>
  <dcterms:modified xsi:type="dcterms:W3CDTF">2022-05-30T10:58:00Z</dcterms:modified>
</cp:coreProperties>
</file>